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F111B" w:rsidR="00DA21F2" w:rsidP="00DA21F2" w:rsidRDefault="00DA21F2" w14:paraId="53690a0" w14:textId="53690a0">
      <w:pPr>
        <w:pStyle w:val="Zaglavlje"/>
        <w:tabs>
          <w:tab w:val="left" w:pos="708"/>
        </w:tabs>
        <w15:collapsed w:val="false"/>
        <w:rPr>
          <w:rFonts w:ascii="Arial" w:hAnsi="Arial" w:cs="Arial"/>
        </w:rPr>
      </w:pPr>
      <w:bookmarkStart w:name="_GoBack" w:id="0"/>
      <w:bookmarkEnd w:id="0"/>
      <w:r w:rsidRPr="003F111B">
        <w:rPr>
          <w:rFonts w:ascii="Arial" w:hAnsi="Arial" w:cs="Arial"/>
        </w:rPr>
        <w:t xml:space="preserve">                  </w:t>
      </w:r>
      <w:r w:rsidRPr="003F111B" w:rsidR="001A4838">
        <w:rPr>
          <w:rFonts w:ascii="Arial" w:hAnsi="Arial" w:cs="Arial"/>
          <w:b/>
          <w:bCs/>
          <w:noProof/>
        </w:rPr>
        <w:drawing>
          <wp:inline distT="0" distB="0" distL="0" distR="0">
            <wp:extent cx="381000" cy="502920"/>
            <wp:effectExtent l="0" t="0" r="0" b="0"/>
            <wp:docPr id="1" name="Slika 1" descr="grb-rh"/>
            <wp:cNvGraphicFramePr>
              <a:graphicFrameLocks noChangeAspect="true"/>
            </wp:cNvGraphicFramePr>
            <a:graphic>
              <a:graphicData uri="http://schemas.openxmlformats.org/drawingml/2006/picture">
                <pic:pic>
                  <pic:nvPicPr>
                    <pic:cNvPr id="0" name="Picture 1" descr="grb-rh"/>
                    <pic:cNvPicPr>
                      <a:picLocks noChangeAspect="true" noChangeArrowheads="true"/>
                    </pic:cNvPicPr>
                  </pic:nvPicPr>
                  <pic:blipFill>
                    <a:blip cstate="print" r:embed="rId9">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381000" cy="502920"/>
                    </a:xfrm>
                    <a:prstGeom prst="rect">
                      <a:avLst/>
                    </a:prstGeom>
                    <a:noFill/>
                    <a:ln>
                      <a:noFill/>
                    </a:ln>
                  </pic:spPr>
                </pic:pic>
              </a:graphicData>
            </a:graphic>
          </wp:inline>
        </w:drawing>
      </w:r>
      <w:r w:rsidRPr="003F111B">
        <w:rPr>
          <w:rFonts w:ascii="Arial" w:hAnsi="Arial" w:cs="Arial"/>
        </w:rPr>
        <w:t xml:space="preserve">    </w:t>
      </w:r>
    </w:p>
    <w:p w:rsidRPr="003F111B" w:rsidR="00DA21F2" w:rsidP="00DA21F2" w:rsidRDefault="00DA21F2">
      <w:pPr>
        <w:pStyle w:val="Naslov3"/>
        <w:jc w:val="left"/>
        <w:rPr>
          <w:rFonts w:ascii="Arial" w:hAnsi="Arial" w:cs="Arial"/>
          <w:b w:val="false"/>
        </w:rPr>
      </w:pPr>
      <w:r w:rsidRPr="003F111B">
        <w:rPr>
          <w:rFonts w:ascii="Arial" w:hAnsi="Arial" w:cs="Arial"/>
          <w:b w:val="false"/>
        </w:rPr>
        <w:t>REPUBLIKA HRVATSKA</w:t>
      </w:r>
      <w:r w:rsidRPr="003F111B">
        <w:rPr>
          <w:rFonts w:ascii="Arial" w:hAnsi="Arial" w:cs="Arial"/>
          <w:b w:val="false"/>
        </w:rPr>
        <w:tab/>
      </w:r>
      <w:r w:rsidRPr="003F111B">
        <w:rPr>
          <w:rFonts w:ascii="Arial" w:hAnsi="Arial" w:cs="Arial"/>
          <w:b w:val="false"/>
        </w:rPr>
        <w:tab/>
      </w:r>
      <w:r w:rsidRPr="003F111B">
        <w:rPr>
          <w:rFonts w:ascii="Arial" w:hAnsi="Arial" w:cs="Arial"/>
          <w:b w:val="false"/>
        </w:rPr>
        <w:tab/>
      </w:r>
      <w:r w:rsidRPr="003F111B">
        <w:rPr>
          <w:rFonts w:ascii="Arial" w:hAnsi="Arial" w:cs="Arial"/>
          <w:b w:val="false"/>
        </w:rPr>
        <w:tab/>
      </w:r>
      <w:r w:rsidRPr="003F111B">
        <w:rPr>
          <w:rFonts w:ascii="Arial" w:hAnsi="Arial" w:cs="Arial"/>
          <w:b w:val="false"/>
        </w:rPr>
        <w:tab/>
      </w:r>
      <w:r w:rsidRPr="003F111B">
        <w:rPr>
          <w:rFonts w:ascii="Arial" w:hAnsi="Arial" w:cs="Arial"/>
          <w:b w:val="false"/>
        </w:rPr>
        <w:tab/>
      </w:r>
      <w:r w:rsidRPr="003F111B">
        <w:rPr>
          <w:rFonts w:ascii="Arial" w:hAnsi="Arial" w:cs="Arial"/>
          <w:b w:val="false"/>
        </w:rPr>
        <w:tab/>
      </w:r>
      <w:r w:rsidRPr="003F111B">
        <w:rPr>
          <w:rFonts w:ascii="Arial" w:hAnsi="Arial" w:cs="Arial"/>
          <w:b w:val="false"/>
        </w:rPr>
        <w:tab/>
        <w:t xml:space="preserve"> </w:t>
      </w:r>
    </w:p>
    <w:p w:rsidRPr="003F111B" w:rsidR="00DA21F2" w:rsidP="00DA21F2" w:rsidRDefault="004815DC">
      <w:pPr>
        <w:rPr>
          <w:rFonts w:ascii="Arial" w:hAnsi="Arial" w:cs="Arial"/>
        </w:rPr>
      </w:pPr>
      <w:r w:rsidRPr="003F111B">
        <w:rPr>
          <w:rFonts w:ascii="Arial" w:hAnsi="Arial" w:cs="Arial"/>
        </w:rPr>
        <w:t xml:space="preserve">OPĆINSKI </w:t>
      </w:r>
      <w:r w:rsidRPr="003F111B" w:rsidR="00DA21F2">
        <w:rPr>
          <w:rFonts w:ascii="Arial" w:hAnsi="Arial" w:cs="Arial"/>
        </w:rPr>
        <w:t>PREKRŠAJNI SUD U ZAGREBU</w:t>
      </w:r>
    </w:p>
    <w:p w:rsidRPr="003F111B" w:rsidR="004815DC" w:rsidP="00DA21F2" w:rsidRDefault="00DA21F2">
      <w:pPr>
        <w:rPr>
          <w:rFonts w:ascii="Arial" w:hAnsi="Arial" w:cs="Arial"/>
        </w:rPr>
      </w:pPr>
      <w:r w:rsidRPr="003F111B">
        <w:rPr>
          <w:rFonts w:ascii="Arial" w:hAnsi="Arial" w:cs="Arial"/>
        </w:rPr>
        <w:t xml:space="preserve">Zagreb, Avenija Dubrovnik 8  </w:t>
      </w:r>
      <w:r w:rsidRPr="003F111B">
        <w:rPr>
          <w:rFonts w:ascii="Arial" w:hAnsi="Arial" w:cs="Arial"/>
        </w:rPr>
        <w:tab/>
      </w:r>
      <w:r w:rsidRPr="003F111B">
        <w:rPr>
          <w:rFonts w:ascii="Arial" w:hAnsi="Arial" w:cs="Arial"/>
        </w:rPr>
        <w:tab/>
      </w:r>
      <w:r w:rsidRPr="003F111B">
        <w:rPr>
          <w:rFonts w:ascii="Arial" w:hAnsi="Arial" w:cs="Arial"/>
        </w:rPr>
        <w:tab/>
      </w:r>
      <w:r w:rsidRPr="003F111B">
        <w:rPr>
          <w:rFonts w:ascii="Arial" w:hAnsi="Arial" w:cs="Arial"/>
        </w:rPr>
        <w:tab/>
      </w:r>
    </w:p>
    <w:p w:rsidRPr="003F111B" w:rsidR="00DA21F2" w:rsidP="00FB0DC4" w:rsidRDefault="004815DC">
      <w:pPr>
        <w:ind w:left="4956"/>
        <w:rPr>
          <w:rFonts w:ascii="Arial" w:hAnsi="Arial" w:cs="Arial"/>
        </w:rPr>
      </w:pPr>
      <w:r w:rsidRPr="003F111B">
        <w:rPr>
          <w:rFonts w:ascii="Arial" w:hAnsi="Arial" w:cs="Arial"/>
        </w:rPr>
        <w:t xml:space="preserve"> </w:t>
      </w:r>
      <w:r w:rsidR="00B05B27">
        <w:rPr>
          <w:rFonts w:ascii="Arial" w:hAnsi="Arial" w:cs="Arial"/>
        </w:rPr>
        <w:t xml:space="preserve">     </w:t>
      </w:r>
      <w:r w:rsidRPr="003F111B" w:rsidR="005E46FD">
        <w:rPr>
          <w:rFonts w:ascii="Arial" w:hAnsi="Arial" w:cs="Arial"/>
        </w:rPr>
        <w:t>Poslovni broj: Pp-</w:t>
      </w:r>
      <w:r w:rsidR="00330E33">
        <w:rPr>
          <w:rFonts w:ascii="Arial" w:hAnsi="Arial" w:cs="Arial"/>
        </w:rPr>
        <w:t>4526/2025</w:t>
      </w:r>
    </w:p>
    <w:p w:rsidRPr="003F111B" w:rsidR="00DA21F2" w:rsidP="00DA21F2" w:rsidRDefault="00DA21F2">
      <w:pPr>
        <w:rPr>
          <w:rFonts w:ascii="Arial" w:hAnsi="Arial" w:cs="Arial"/>
        </w:rPr>
      </w:pPr>
    </w:p>
    <w:p w:rsidRPr="003F111B" w:rsidR="00F342DF" w:rsidRDefault="00F342DF">
      <w:pPr>
        <w:tabs>
          <w:tab w:val="left" w:pos="3885"/>
          <w:tab w:val="right" w:pos="9070"/>
        </w:tabs>
        <w:jc w:val="left"/>
        <w:rPr>
          <w:rFonts w:ascii="Arial" w:hAnsi="Arial" w:cs="Arial"/>
        </w:rPr>
      </w:pPr>
    </w:p>
    <w:p w:rsidRPr="003F111B" w:rsidR="005620D1" w:rsidRDefault="00514C5A">
      <w:pPr>
        <w:pStyle w:val="Naslov5"/>
        <w:rPr>
          <w:rFonts w:ascii="Arial" w:hAnsi="Arial" w:cs="Arial"/>
          <w:bCs/>
          <w:sz w:val="24"/>
        </w:rPr>
      </w:pPr>
      <w:r w:rsidRPr="003F111B">
        <w:rPr>
          <w:rFonts w:ascii="Arial" w:hAnsi="Arial" w:cs="Arial"/>
          <w:bCs/>
          <w:sz w:val="24"/>
        </w:rPr>
        <w:t xml:space="preserve">U </w:t>
      </w:r>
      <w:r w:rsidRPr="003F111B" w:rsidR="00011A82">
        <w:rPr>
          <w:rFonts w:ascii="Arial" w:hAnsi="Arial" w:cs="Arial"/>
          <w:bCs/>
          <w:sz w:val="24"/>
        </w:rPr>
        <w:t xml:space="preserve">  </w:t>
      </w:r>
      <w:r w:rsidRPr="003F111B">
        <w:rPr>
          <w:rFonts w:ascii="Arial" w:hAnsi="Arial" w:cs="Arial"/>
          <w:bCs/>
          <w:sz w:val="24"/>
        </w:rPr>
        <w:t>I</w:t>
      </w:r>
      <w:r w:rsidRPr="003F111B" w:rsidR="00011A82">
        <w:rPr>
          <w:rFonts w:ascii="Arial" w:hAnsi="Arial" w:cs="Arial"/>
          <w:bCs/>
          <w:sz w:val="24"/>
        </w:rPr>
        <w:t xml:space="preserve"> </w:t>
      </w:r>
      <w:r w:rsidRPr="003F111B">
        <w:rPr>
          <w:rFonts w:ascii="Arial" w:hAnsi="Arial" w:cs="Arial"/>
          <w:bCs/>
          <w:sz w:val="24"/>
        </w:rPr>
        <w:t>M</w:t>
      </w:r>
      <w:r w:rsidRPr="003F111B" w:rsidR="00011A82">
        <w:rPr>
          <w:rFonts w:ascii="Arial" w:hAnsi="Arial" w:cs="Arial"/>
          <w:bCs/>
          <w:sz w:val="24"/>
        </w:rPr>
        <w:t xml:space="preserve"> </w:t>
      </w:r>
      <w:r w:rsidRPr="003F111B">
        <w:rPr>
          <w:rFonts w:ascii="Arial" w:hAnsi="Arial" w:cs="Arial"/>
          <w:bCs/>
          <w:sz w:val="24"/>
        </w:rPr>
        <w:t>E</w:t>
      </w:r>
      <w:r w:rsidRPr="003F111B" w:rsidR="00011A82">
        <w:rPr>
          <w:rFonts w:ascii="Arial" w:hAnsi="Arial" w:cs="Arial"/>
          <w:bCs/>
          <w:sz w:val="24"/>
        </w:rPr>
        <w:t xml:space="preserve">  </w:t>
      </w:r>
      <w:r w:rsidRPr="003F111B">
        <w:rPr>
          <w:rFonts w:ascii="Arial" w:hAnsi="Arial" w:cs="Arial"/>
          <w:bCs/>
          <w:sz w:val="24"/>
        </w:rPr>
        <w:t xml:space="preserve"> R</w:t>
      </w:r>
      <w:r w:rsidRPr="003F111B" w:rsidR="00011A82">
        <w:rPr>
          <w:rFonts w:ascii="Arial" w:hAnsi="Arial" w:cs="Arial"/>
          <w:bCs/>
          <w:sz w:val="24"/>
        </w:rPr>
        <w:t xml:space="preserve"> </w:t>
      </w:r>
      <w:r w:rsidRPr="003F111B">
        <w:rPr>
          <w:rFonts w:ascii="Arial" w:hAnsi="Arial" w:cs="Arial"/>
          <w:bCs/>
          <w:sz w:val="24"/>
        </w:rPr>
        <w:t>E</w:t>
      </w:r>
      <w:r w:rsidRPr="003F111B" w:rsidR="00011A82">
        <w:rPr>
          <w:rFonts w:ascii="Arial" w:hAnsi="Arial" w:cs="Arial"/>
          <w:bCs/>
          <w:sz w:val="24"/>
        </w:rPr>
        <w:t xml:space="preserve"> </w:t>
      </w:r>
      <w:r w:rsidRPr="003F111B">
        <w:rPr>
          <w:rFonts w:ascii="Arial" w:hAnsi="Arial" w:cs="Arial"/>
          <w:bCs/>
          <w:sz w:val="24"/>
        </w:rPr>
        <w:t>P</w:t>
      </w:r>
      <w:r w:rsidRPr="003F111B" w:rsidR="00011A82">
        <w:rPr>
          <w:rFonts w:ascii="Arial" w:hAnsi="Arial" w:cs="Arial"/>
          <w:bCs/>
          <w:sz w:val="24"/>
        </w:rPr>
        <w:t xml:space="preserve"> </w:t>
      </w:r>
      <w:r w:rsidRPr="003F111B">
        <w:rPr>
          <w:rFonts w:ascii="Arial" w:hAnsi="Arial" w:cs="Arial"/>
          <w:bCs/>
          <w:sz w:val="24"/>
        </w:rPr>
        <w:t>U</w:t>
      </w:r>
      <w:r w:rsidRPr="003F111B" w:rsidR="00011A82">
        <w:rPr>
          <w:rFonts w:ascii="Arial" w:hAnsi="Arial" w:cs="Arial"/>
          <w:bCs/>
          <w:sz w:val="24"/>
        </w:rPr>
        <w:t xml:space="preserve"> </w:t>
      </w:r>
      <w:r w:rsidRPr="003F111B">
        <w:rPr>
          <w:rFonts w:ascii="Arial" w:hAnsi="Arial" w:cs="Arial"/>
          <w:bCs/>
          <w:sz w:val="24"/>
        </w:rPr>
        <w:t>B</w:t>
      </w:r>
      <w:r w:rsidRPr="003F111B" w:rsidR="00011A82">
        <w:rPr>
          <w:rFonts w:ascii="Arial" w:hAnsi="Arial" w:cs="Arial"/>
          <w:bCs/>
          <w:sz w:val="24"/>
        </w:rPr>
        <w:t xml:space="preserve"> </w:t>
      </w:r>
      <w:r w:rsidRPr="003F111B">
        <w:rPr>
          <w:rFonts w:ascii="Arial" w:hAnsi="Arial" w:cs="Arial"/>
          <w:bCs/>
          <w:sz w:val="24"/>
        </w:rPr>
        <w:t>L</w:t>
      </w:r>
      <w:r w:rsidRPr="003F111B" w:rsidR="00011A82">
        <w:rPr>
          <w:rFonts w:ascii="Arial" w:hAnsi="Arial" w:cs="Arial"/>
          <w:bCs/>
          <w:sz w:val="24"/>
        </w:rPr>
        <w:t xml:space="preserve"> </w:t>
      </w:r>
      <w:r w:rsidRPr="003F111B">
        <w:rPr>
          <w:rFonts w:ascii="Arial" w:hAnsi="Arial" w:cs="Arial"/>
          <w:bCs/>
          <w:sz w:val="24"/>
        </w:rPr>
        <w:t>I</w:t>
      </w:r>
      <w:r w:rsidRPr="003F111B" w:rsidR="00011A82">
        <w:rPr>
          <w:rFonts w:ascii="Arial" w:hAnsi="Arial" w:cs="Arial"/>
          <w:bCs/>
          <w:sz w:val="24"/>
        </w:rPr>
        <w:t xml:space="preserve"> </w:t>
      </w:r>
      <w:r w:rsidRPr="003F111B">
        <w:rPr>
          <w:rFonts w:ascii="Arial" w:hAnsi="Arial" w:cs="Arial"/>
          <w:bCs/>
          <w:sz w:val="24"/>
        </w:rPr>
        <w:t>K</w:t>
      </w:r>
      <w:r w:rsidRPr="003F111B" w:rsidR="00011A82">
        <w:rPr>
          <w:rFonts w:ascii="Arial" w:hAnsi="Arial" w:cs="Arial"/>
          <w:bCs/>
          <w:sz w:val="24"/>
        </w:rPr>
        <w:t xml:space="preserve"> </w:t>
      </w:r>
      <w:r w:rsidRPr="003F111B">
        <w:rPr>
          <w:rFonts w:ascii="Arial" w:hAnsi="Arial" w:cs="Arial"/>
          <w:bCs/>
          <w:sz w:val="24"/>
        </w:rPr>
        <w:t xml:space="preserve">E </w:t>
      </w:r>
      <w:r w:rsidRPr="003F111B" w:rsidR="00011A82">
        <w:rPr>
          <w:rFonts w:ascii="Arial" w:hAnsi="Arial" w:cs="Arial"/>
          <w:bCs/>
          <w:sz w:val="24"/>
        </w:rPr>
        <w:t xml:space="preserve">  </w:t>
      </w:r>
      <w:r w:rsidRPr="003F111B">
        <w:rPr>
          <w:rFonts w:ascii="Arial" w:hAnsi="Arial" w:cs="Arial"/>
          <w:bCs/>
          <w:sz w:val="24"/>
        </w:rPr>
        <w:t>H</w:t>
      </w:r>
      <w:r w:rsidRPr="003F111B" w:rsidR="00011A82">
        <w:rPr>
          <w:rFonts w:ascii="Arial" w:hAnsi="Arial" w:cs="Arial"/>
          <w:bCs/>
          <w:sz w:val="24"/>
        </w:rPr>
        <w:t xml:space="preserve"> </w:t>
      </w:r>
      <w:r w:rsidRPr="003F111B">
        <w:rPr>
          <w:rFonts w:ascii="Arial" w:hAnsi="Arial" w:cs="Arial"/>
          <w:bCs/>
          <w:sz w:val="24"/>
        </w:rPr>
        <w:t>R</w:t>
      </w:r>
      <w:r w:rsidRPr="003F111B" w:rsidR="00011A82">
        <w:rPr>
          <w:rFonts w:ascii="Arial" w:hAnsi="Arial" w:cs="Arial"/>
          <w:bCs/>
          <w:sz w:val="24"/>
        </w:rPr>
        <w:t xml:space="preserve"> </w:t>
      </w:r>
      <w:r w:rsidRPr="003F111B">
        <w:rPr>
          <w:rFonts w:ascii="Arial" w:hAnsi="Arial" w:cs="Arial"/>
          <w:bCs/>
          <w:sz w:val="24"/>
        </w:rPr>
        <w:t>V</w:t>
      </w:r>
      <w:r w:rsidRPr="003F111B" w:rsidR="00011A82">
        <w:rPr>
          <w:rFonts w:ascii="Arial" w:hAnsi="Arial" w:cs="Arial"/>
          <w:bCs/>
          <w:sz w:val="24"/>
        </w:rPr>
        <w:t xml:space="preserve"> </w:t>
      </w:r>
      <w:r w:rsidRPr="003F111B">
        <w:rPr>
          <w:rFonts w:ascii="Arial" w:hAnsi="Arial" w:cs="Arial"/>
          <w:bCs/>
          <w:sz w:val="24"/>
        </w:rPr>
        <w:t>A</w:t>
      </w:r>
      <w:r w:rsidRPr="003F111B" w:rsidR="00011A82">
        <w:rPr>
          <w:rFonts w:ascii="Arial" w:hAnsi="Arial" w:cs="Arial"/>
          <w:bCs/>
          <w:sz w:val="24"/>
        </w:rPr>
        <w:t xml:space="preserve"> </w:t>
      </w:r>
      <w:r w:rsidRPr="003F111B">
        <w:rPr>
          <w:rFonts w:ascii="Arial" w:hAnsi="Arial" w:cs="Arial"/>
          <w:bCs/>
          <w:sz w:val="24"/>
        </w:rPr>
        <w:t>T</w:t>
      </w:r>
      <w:r w:rsidRPr="003F111B" w:rsidR="00011A82">
        <w:rPr>
          <w:rFonts w:ascii="Arial" w:hAnsi="Arial" w:cs="Arial"/>
          <w:bCs/>
          <w:sz w:val="24"/>
        </w:rPr>
        <w:t xml:space="preserve"> </w:t>
      </w:r>
      <w:r w:rsidRPr="003F111B">
        <w:rPr>
          <w:rFonts w:ascii="Arial" w:hAnsi="Arial" w:cs="Arial"/>
          <w:bCs/>
          <w:sz w:val="24"/>
        </w:rPr>
        <w:t>S</w:t>
      </w:r>
      <w:r w:rsidRPr="003F111B" w:rsidR="00011A82">
        <w:rPr>
          <w:rFonts w:ascii="Arial" w:hAnsi="Arial" w:cs="Arial"/>
          <w:bCs/>
          <w:sz w:val="24"/>
        </w:rPr>
        <w:t xml:space="preserve"> </w:t>
      </w:r>
      <w:r w:rsidRPr="003F111B">
        <w:rPr>
          <w:rFonts w:ascii="Arial" w:hAnsi="Arial" w:cs="Arial"/>
          <w:bCs/>
          <w:sz w:val="24"/>
        </w:rPr>
        <w:t>K</w:t>
      </w:r>
      <w:r w:rsidRPr="003F111B" w:rsidR="00011A82">
        <w:rPr>
          <w:rFonts w:ascii="Arial" w:hAnsi="Arial" w:cs="Arial"/>
          <w:bCs/>
          <w:sz w:val="24"/>
        </w:rPr>
        <w:t xml:space="preserve"> </w:t>
      </w:r>
      <w:r w:rsidRPr="003F111B">
        <w:rPr>
          <w:rFonts w:ascii="Arial" w:hAnsi="Arial" w:cs="Arial"/>
          <w:bCs/>
          <w:sz w:val="24"/>
        </w:rPr>
        <w:t>E</w:t>
      </w:r>
      <w:r w:rsidRPr="003F111B" w:rsidR="005620D1">
        <w:rPr>
          <w:rFonts w:ascii="Arial" w:hAnsi="Arial" w:cs="Arial"/>
          <w:bCs/>
          <w:sz w:val="24"/>
        </w:rPr>
        <w:t xml:space="preserve"> </w:t>
      </w:r>
    </w:p>
    <w:p w:rsidRPr="003F111B" w:rsidR="005620D1" w:rsidRDefault="005620D1">
      <w:pPr>
        <w:rPr>
          <w:rFonts w:ascii="Arial" w:hAnsi="Arial" w:cs="Arial"/>
        </w:rPr>
      </w:pPr>
    </w:p>
    <w:p w:rsidRPr="003F111B" w:rsidR="005620D1" w:rsidRDefault="00514C5A">
      <w:pPr>
        <w:pStyle w:val="Naslov5"/>
        <w:rPr>
          <w:rFonts w:ascii="Arial" w:hAnsi="Arial" w:cs="Arial"/>
          <w:bCs/>
          <w:sz w:val="24"/>
        </w:rPr>
      </w:pPr>
      <w:r w:rsidRPr="003F111B">
        <w:rPr>
          <w:rFonts w:ascii="Arial" w:hAnsi="Arial" w:cs="Arial"/>
          <w:bCs/>
          <w:sz w:val="24"/>
        </w:rPr>
        <w:t>P</w:t>
      </w:r>
      <w:r w:rsidRPr="003F111B" w:rsidR="00011A82">
        <w:rPr>
          <w:rFonts w:ascii="Arial" w:hAnsi="Arial" w:cs="Arial"/>
          <w:bCs/>
          <w:sz w:val="24"/>
        </w:rPr>
        <w:t xml:space="preserve"> </w:t>
      </w:r>
      <w:r w:rsidRPr="003F111B">
        <w:rPr>
          <w:rFonts w:ascii="Arial" w:hAnsi="Arial" w:cs="Arial"/>
          <w:bCs/>
          <w:sz w:val="24"/>
        </w:rPr>
        <w:t>R</w:t>
      </w:r>
      <w:r w:rsidRPr="003F111B" w:rsidR="00011A82">
        <w:rPr>
          <w:rFonts w:ascii="Arial" w:hAnsi="Arial" w:cs="Arial"/>
          <w:bCs/>
          <w:sz w:val="24"/>
        </w:rPr>
        <w:t xml:space="preserve"> </w:t>
      </w:r>
      <w:r w:rsidRPr="003F111B">
        <w:rPr>
          <w:rFonts w:ascii="Arial" w:hAnsi="Arial" w:cs="Arial"/>
          <w:bCs/>
          <w:sz w:val="24"/>
        </w:rPr>
        <w:t>E</w:t>
      </w:r>
      <w:r w:rsidRPr="003F111B" w:rsidR="00011A82">
        <w:rPr>
          <w:rFonts w:ascii="Arial" w:hAnsi="Arial" w:cs="Arial"/>
          <w:bCs/>
          <w:sz w:val="24"/>
        </w:rPr>
        <w:t xml:space="preserve"> </w:t>
      </w:r>
      <w:r w:rsidRPr="003F111B">
        <w:rPr>
          <w:rFonts w:ascii="Arial" w:hAnsi="Arial" w:cs="Arial"/>
          <w:bCs/>
          <w:sz w:val="24"/>
        </w:rPr>
        <w:t>S</w:t>
      </w:r>
      <w:r w:rsidRPr="003F111B" w:rsidR="00011A82">
        <w:rPr>
          <w:rFonts w:ascii="Arial" w:hAnsi="Arial" w:cs="Arial"/>
          <w:bCs/>
          <w:sz w:val="24"/>
        </w:rPr>
        <w:t xml:space="preserve"> </w:t>
      </w:r>
      <w:r w:rsidRPr="003F111B">
        <w:rPr>
          <w:rFonts w:ascii="Arial" w:hAnsi="Arial" w:cs="Arial"/>
          <w:bCs/>
          <w:sz w:val="24"/>
        </w:rPr>
        <w:t>U</w:t>
      </w:r>
      <w:r w:rsidRPr="003F111B" w:rsidR="00011A82">
        <w:rPr>
          <w:rFonts w:ascii="Arial" w:hAnsi="Arial" w:cs="Arial"/>
          <w:bCs/>
          <w:sz w:val="24"/>
        </w:rPr>
        <w:t xml:space="preserve"> </w:t>
      </w:r>
      <w:r w:rsidRPr="003F111B">
        <w:rPr>
          <w:rFonts w:ascii="Arial" w:hAnsi="Arial" w:cs="Arial"/>
          <w:bCs/>
          <w:sz w:val="24"/>
        </w:rPr>
        <w:t>D</w:t>
      </w:r>
      <w:r w:rsidRPr="003F111B" w:rsidR="00011A82">
        <w:rPr>
          <w:rFonts w:ascii="Arial" w:hAnsi="Arial" w:cs="Arial"/>
          <w:bCs/>
          <w:sz w:val="24"/>
        </w:rPr>
        <w:t xml:space="preserve"> </w:t>
      </w:r>
      <w:r w:rsidRPr="003F111B">
        <w:rPr>
          <w:rFonts w:ascii="Arial" w:hAnsi="Arial" w:cs="Arial"/>
          <w:bCs/>
          <w:sz w:val="24"/>
        </w:rPr>
        <w:t>A</w:t>
      </w:r>
    </w:p>
    <w:p w:rsidRPr="003F111B" w:rsidR="005620D1" w:rsidRDefault="005620D1">
      <w:pPr>
        <w:rPr>
          <w:rFonts w:ascii="Arial" w:hAnsi="Arial" w:cs="Arial"/>
        </w:rPr>
      </w:pPr>
    </w:p>
    <w:p w:rsidRPr="003F111B" w:rsidR="00315AE2" w:rsidP="00315AE2" w:rsidRDefault="004815DC">
      <w:pPr>
        <w:rPr>
          <w:rFonts w:ascii="Arial" w:hAnsi="Arial" w:cs="Arial"/>
        </w:rPr>
      </w:pPr>
      <w:r w:rsidRPr="003F111B">
        <w:rPr>
          <w:rFonts w:ascii="Arial" w:hAnsi="Arial" w:cs="Arial"/>
        </w:rPr>
        <w:tab/>
        <w:t>Općinski p</w:t>
      </w:r>
      <w:r w:rsidRPr="003F111B" w:rsidR="00315AE2">
        <w:rPr>
          <w:rFonts w:ascii="Arial" w:hAnsi="Arial" w:cs="Arial"/>
        </w:rPr>
        <w:t>rekr</w:t>
      </w:r>
      <w:r w:rsidR="0049653C">
        <w:rPr>
          <w:rFonts w:ascii="Arial" w:hAnsi="Arial" w:cs="Arial"/>
        </w:rPr>
        <w:t>šajni sud u Zagrebu, po sucu</w:t>
      </w:r>
      <w:r w:rsidRPr="003F111B" w:rsidR="00315AE2">
        <w:rPr>
          <w:rFonts w:ascii="Arial" w:hAnsi="Arial" w:cs="Arial"/>
        </w:rPr>
        <w:t xml:space="preserve"> Tonki Grgičević uz sudjelovanje Jadranke Povoljnjak, kao zapisničarke, u prekršajnom predmetu protiv I</w:t>
      </w:r>
      <w:r w:rsidR="00EC3D2F">
        <w:rPr>
          <w:rFonts w:ascii="Arial" w:hAnsi="Arial" w:cs="Arial"/>
        </w:rPr>
        <w:t>.</w:t>
      </w:r>
      <w:r w:rsidRPr="003F111B" w:rsidR="00315AE2">
        <w:rPr>
          <w:rFonts w:ascii="Arial" w:hAnsi="Arial" w:cs="Arial"/>
        </w:rPr>
        <w:t xml:space="preserve"> okrivljene pravne osobe </w:t>
      </w:r>
      <w:r w:rsidR="00E70BF2">
        <w:rPr>
          <w:rFonts w:ascii="Arial" w:hAnsi="Arial" w:cs="Arial"/>
        </w:rPr>
        <w:t>AC K</w:t>
      </w:r>
      <w:r w:rsidR="00330E33">
        <w:rPr>
          <w:rFonts w:ascii="Arial" w:hAnsi="Arial" w:cs="Arial"/>
        </w:rPr>
        <w:t>otači, d.o.o.,</w:t>
      </w:r>
      <w:r w:rsidR="004B477D">
        <w:rPr>
          <w:rFonts w:ascii="Arial" w:hAnsi="Arial" w:cs="Arial"/>
        </w:rPr>
        <w:t xml:space="preserve"> t</w:t>
      </w:r>
      <w:r w:rsidRPr="003F111B" w:rsidR="00315AE2">
        <w:rPr>
          <w:rFonts w:ascii="Arial" w:hAnsi="Arial" w:cs="Arial"/>
        </w:rPr>
        <w:t>e protiv II</w:t>
      </w:r>
      <w:r w:rsidR="00EC3D2F">
        <w:rPr>
          <w:rFonts w:ascii="Arial" w:hAnsi="Arial" w:cs="Arial"/>
        </w:rPr>
        <w:t>.</w:t>
      </w:r>
      <w:r w:rsidRPr="003F111B" w:rsidR="00315AE2">
        <w:rPr>
          <w:rFonts w:ascii="Arial" w:hAnsi="Arial" w:cs="Arial"/>
        </w:rPr>
        <w:t xml:space="preserve"> okrivljene odgovorne osobe </w:t>
      </w:r>
      <w:r w:rsidR="00330E33">
        <w:rPr>
          <w:rFonts w:ascii="Arial" w:hAnsi="Arial" w:cs="Arial"/>
        </w:rPr>
        <w:t>Tamare Tači</w:t>
      </w:r>
      <w:r w:rsidR="00283AA2">
        <w:rPr>
          <w:rFonts w:ascii="Arial" w:hAnsi="Arial" w:cs="Arial"/>
        </w:rPr>
        <w:t xml:space="preserve">, </w:t>
      </w:r>
      <w:r w:rsidRPr="003F111B" w:rsidR="00315AE2">
        <w:rPr>
          <w:rFonts w:ascii="Arial" w:hAnsi="Arial" w:cs="Arial"/>
        </w:rPr>
        <w:t xml:space="preserve">zbog prekršaja iz čl. </w:t>
      </w:r>
      <w:r w:rsidR="003006EE">
        <w:rPr>
          <w:rFonts w:ascii="Arial" w:hAnsi="Arial" w:cs="Arial"/>
        </w:rPr>
        <w:t>296.st.1.toč.16.</w:t>
      </w:r>
      <w:r w:rsidR="003C0BDD">
        <w:rPr>
          <w:rFonts w:ascii="Arial" w:hAnsi="Arial" w:cs="Arial"/>
        </w:rPr>
        <w:t xml:space="preserve"> i st.2.</w:t>
      </w:r>
      <w:r w:rsidRPr="003F111B" w:rsidR="007740D1">
        <w:rPr>
          <w:rFonts w:ascii="Arial" w:hAnsi="Arial" w:cs="Arial"/>
          <w:bCs/>
        </w:rPr>
        <w:t xml:space="preserve"> Zakona o autorskom pravu i</w:t>
      </w:r>
      <w:r w:rsidR="00753378">
        <w:rPr>
          <w:rFonts w:ascii="Arial" w:hAnsi="Arial" w:cs="Arial"/>
          <w:bCs/>
        </w:rPr>
        <w:t xml:space="preserve"> srodnim pravima</w:t>
      </w:r>
      <w:r w:rsidR="0049653C">
        <w:rPr>
          <w:rFonts w:ascii="Arial" w:hAnsi="Arial" w:cs="Arial"/>
          <w:bCs/>
        </w:rPr>
        <w:t xml:space="preserve"> ("Narodne novine" br. </w:t>
      </w:r>
      <w:r w:rsidRPr="003F111B" w:rsidR="0049653C">
        <w:rPr>
          <w:rFonts w:ascii="Arial" w:hAnsi="Arial" w:cs="Arial"/>
          <w:bCs/>
        </w:rPr>
        <w:t>167/</w:t>
      </w:r>
      <w:r w:rsidR="0049653C">
        <w:rPr>
          <w:rFonts w:ascii="Arial" w:hAnsi="Arial" w:cs="Arial"/>
          <w:bCs/>
        </w:rPr>
        <w:t>20</w:t>
      </w:r>
      <w:r w:rsidRPr="003F111B" w:rsidR="0049653C">
        <w:rPr>
          <w:rFonts w:ascii="Arial" w:hAnsi="Arial" w:cs="Arial"/>
          <w:bCs/>
        </w:rPr>
        <w:t>03</w:t>
      </w:r>
      <w:r w:rsidR="0049653C">
        <w:rPr>
          <w:rFonts w:ascii="Arial" w:hAnsi="Arial" w:cs="Arial"/>
          <w:bCs/>
        </w:rPr>
        <w:t>.</w:t>
      </w:r>
      <w:r w:rsidRPr="003F111B" w:rsidR="0049653C">
        <w:rPr>
          <w:rFonts w:ascii="Arial" w:hAnsi="Arial" w:cs="Arial"/>
          <w:bCs/>
        </w:rPr>
        <w:t>, 79/</w:t>
      </w:r>
      <w:r w:rsidR="0049653C">
        <w:rPr>
          <w:rFonts w:ascii="Arial" w:hAnsi="Arial" w:cs="Arial"/>
          <w:bCs/>
        </w:rPr>
        <w:t>20</w:t>
      </w:r>
      <w:r w:rsidRPr="003F111B" w:rsidR="0049653C">
        <w:rPr>
          <w:rFonts w:ascii="Arial" w:hAnsi="Arial" w:cs="Arial"/>
          <w:bCs/>
        </w:rPr>
        <w:t>07</w:t>
      </w:r>
      <w:r w:rsidR="0049653C">
        <w:rPr>
          <w:rFonts w:ascii="Arial" w:hAnsi="Arial" w:cs="Arial"/>
          <w:bCs/>
        </w:rPr>
        <w:t>.</w:t>
      </w:r>
      <w:r w:rsidRPr="003F111B" w:rsidR="0049653C">
        <w:rPr>
          <w:rFonts w:ascii="Arial" w:hAnsi="Arial" w:cs="Arial"/>
          <w:bCs/>
        </w:rPr>
        <w:t xml:space="preserve">, </w:t>
      </w:r>
      <w:r w:rsidR="0049653C">
        <w:rPr>
          <w:rFonts w:ascii="Arial" w:hAnsi="Arial" w:cs="Arial"/>
          <w:bCs/>
        </w:rPr>
        <w:t xml:space="preserve">80/2011., 125/2011., 141/2013., 127/2014., </w:t>
      </w:r>
      <w:r w:rsidRPr="003F111B" w:rsidR="0049653C">
        <w:rPr>
          <w:rFonts w:ascii="Arial" w:hAnsi="Arial" w:cs="Arial"/>
          <w:bCs/>
        </w:rPr>
        <w:t>62/</w:t>
      </w:r>
      <w:r w:rsidR="0049653C">
        <w:rPr>
          <w:rFonts w:ascii="Arial" w:hAnsi="Arial" w:cs="Arial"/>
          <w:bCs/>
        </w:rPr>
        <w:t>20</w:t>
      </w:r>
      <w:r w:rsidRPr="003F111B" w:rsidR="0049653C">
        <w:rPr>
          <w:rFonts w:ascii="Arial" w:hAnsi="Arial" w:cs="Arial"/>
          <w:bCs/>
        </w:rPr>
        <w:t>17</w:t>
      </w:r>
      <w:r w:rsidR="0049653C">
        <w:rPr>
          <w:rFonts w:ascii="Arial" w:hAnsi="Arial" w:cs="Arial"/>
          <w:bCs/>
        </w:rPr>
        <w:t>., 96/2018. i 111/2021.</w:t>
      </w:r>
      <w:r w:rsidRPr="003F111B" w:rsidR="0049653C">
        <w:rPr>
          <w:rFonts w:ascii="Arial" w:hAnsi="Arial" w:cs="Arial"/>
          <w:bCs/>
        </w:rPr>
        <w:t>)</w:t>
      </w:r>
      <w:r w:rsidRPr="003F111B" w:rsidR="00103F49">
        <w:rPr>
          <w:rFonts w:ascii="Arial" w:hAnsi="Arial" w:cs="Arial"/>
          <w:bCs/>
        </w:rPr>
        <w:t xml:space="preserve">, </w:t>
      </w:r>
      <w:r w:rsidRPr="003F111B" w:rsidR="00315AE2">
        <w:rPr>
          <w:rFonts w:ascii="Arial" w:hAnsi="Arial" w:cs="Arial"/>
        </w:rPr>
        <w:t xml:space="preserve">povodom optužnog prijedloga </w:t>
      </w:r>
      <w:r w:rsidRPr="003F111B" w:rsidR="007740D1">
        <w:rPr>
          <w:rFonts w:ascii="Arial" w:hAnsi="Arial" w:cs="Arial"/>
          <w:bCs/>
        </w:rPr>
        <w:t xml:space="preserve">Hrvatskog društvo skladatelja, ZAMP-stručna služba za zaštitu autorskih muzičkih prava, </w:t>
      </w:r>
      <w:r w:rsidRPr="003F111B" w:rsidR="007740D1">
        <w:rPr>
          <w:rFonts w:ascii="Arial" w:hAnsi="Arial" w:cs="Arial"/>
        </w:rPr>
        <w:t>nakon prov</w:t>
      </w:r>
      <w:r w:rsidR="00EC3D2F">
        <w:rPr>
          <w:rFonts w:ascii="Arial" w:hAnsi="Arial" w:cs="Arial"/>
        </w:rPr>
        <w:t>edenog žurnog postupka,</w:t>
      </w:r>
      <w:r w:rsidRPr="003F111B" w:rsidR="00315AE2">
        <w:rPr>
          <w:rFonts w:ascii="Arial" w:hAnsi="Arial" w:cs="Arial"/>
        </w:rPr>
        <w:t xml:space="preserve"> </w:t>
      </w:r>
      <w:r w:rsidR="00FC120D">
        <w:rPr>
          <w:rFonts w:ascii="Arial" w:hAnsi="Arial" w:cs="Arial"/>
        </w:rPr>
        <w:t>24. ožujka 2026.,</w:t>
      </w:r>
      <w:r w:rsidR="00FD0489">
        <w:rPr>
          <w:rFonts w:ascii="Arial" w:hAnsi="Arial" w:cs="Arial"/>
        </w:rPr>
        <w:t xml:space="preserve"> </w:t>
      </w:r>
      <w:r w:rsidRPr="003F111B" w:rsidR="00315AE2">
        <w:rPr>
          <w:rFonts w:ascii="Arial" w:hAnsi="Arial" w:cs="Arial"/>
        </w:rPr>
        <w:t xml:space="preserve">objavio je i  </w:t>
      </w:r>
    </w:p>
    <w:p w:rsidRPr="003F111B" w:rsidR="00315AE2" w:rsidP="00315AE2" w:rsidRDefault="00315AE2">
      <w:pPr>
        <w:pStyle w:val="Naslov2"/>
        <w:jc w:val="center"/>
        <w:rPr>
          <w:rFonts w:ascii="Arial" w:hAnsi="Arial" w:cs="Arial"/>
          <w:b w:val="false"/>
        </w:rPr>
      </w:pPr>
    </w:p>
    <w:p w:rsidR="004B477D" w:rsidP="004B477D" w:rsidRDefault="00315AE2">
      <w:pPr>
        <w:pStyle w:val="Naslov2"/>
        <w:jc w:val="center"/>
        <w:rPr>
          <w:rFonts w:ascii="Arial" w:hAnsi="Arial" w:cs="Arial"/>
          <w:b w:val="false"/>
        </w:rPr>
      </w:pPr>
      <w:r w:rsidRPr="003F111B">
        <w:rPr>
          <w:rFonts w:ascii="Arial" w:hAnsi="Arial" w:cs="Arial"/>
          <w:b w:val="false"/>
        </w:rPr>
        <w:t xml:space="preserve">p r e s u d i o   </w:t>
      </w:r>
    </w:p>
    <w:p w:rsidR="004B477D" w:rsidP="005C46BF" w:rsidRDefault="004B477D">
      <w:pPr>
        <w:pStyle w:val="Podnoje"/>
        <w:tabs>
          <w:tab w:val="clear" w:pos="4536"/>
          <w:tab w:val="clear" w:pos="9072"/>
        </w:tabs>
        <w:rPr>
          <w:rFonts w:ascii="Arial" w:hAnsi="Arial" w:cs="Arial"/>
          <w:bCs/>
        </w:rPr>
      </w:pPr>
    </w:p>
    <w:p w:rsidR="004B477D" w:rsidP="005C46BF" w:rsidRDefault="005C46BF">
      <w:pPr>
        <w:pStyle w:val="Podnoje"/>
        <w:tabs>
          <w:tab w:val="clear" w:pos="4536"/>
          <w:tab w:val="clear" w:pos="9072"/>
        </w:tabs>
        <w:rPr>
          <w:rFonts w:ascii="Arial" w:hAnsi="Arial" w:cs="Arial"/>
          <w:bCs/>
        </w:rPr>
      </w:pPr>
      <w:r>
        <w:rPr>
          <w:rFonts w:ascii="Arial" w:hAnsi="Arial" w:cs="Arial"/>
          <w:bCs/>
        </w:rPr>
        <w:t xml:space="preserve">I. </w:t>
      </w:r>
      <w:r>
        <w:rPr>
          <w:rFonts w:ascii="Arial" w:hAnsi="Arial" w:cs="Arial"/>
          <w:bCs/>
        </w:rPr>
        <w:tab/>
      </w:r>
      <w:r w:rsidR="004B477D">
        <w:rPr>
          <w:rFonts w:ascii="Arial" w:hAnsi="Arial" w:cs="Arial"/>
          <w:bCs/>
        </w:rPr>
        <w:t>I</w:t>
      </w:r>
      <w:r w:rsidR="00EC3D2F">
        <w:rPr>
          <w:rFonts w:ascii="Arial" w:hAnsi="Arial" w:cs="Arial"/>
          <w:bCs/>
        </w:rPr>
        <w:t>.</w:t>
      </w:r>
      <w:r w:rsidR="004B477D">
        <w:rPr>
          <w:rFonts w:ascii="Arial" w:hAnsi="Arial" w:cs="Arial"/>
          <w:bCs/>
        </w:rPr>
        <w:t xml:space="preserve"> okrivljenik: </w:t>
      </w:r>
      <w:r w:rsidR="00E70BF2">
        <w:rPr>
          <w:rFonts w:ascii="Arial" w:hAnsi="Arial" w:cs="Arial"/>
          <w:bCs/>
        </w:rPr>
        <w:t>AC K</w:t>
      </w:r>
      <w:r w:rsidR="00330E33">
        <w:rPr>
          <w:rFonts w:ascii="Arial" w:hAnsi="Arial" w:cs="Arial"/>
          <w:bCs/>
        </w:rPr>
        <w:t>otači, d.o.o. -</w:t>
      </w:r>
      <w:r w:rsidR="00C64A77">
        <w:rPr>
          <w:rFonts w:ascii="Arial" w:hAnsi="Arial" w:cs="Arial"/>
          <w:bCs/>
        </w:rPr>
        <w:t xml:space="preserve"> pravna osoba, </w:t>
      </w:r>
      <w:r w:rsidR="00905319">
        <w:rPr>
          <w:rFonts w:ascii="Arial" w:hAnsi="Arial" w:cs="Arial"/>
          <w:bCs/>
        </w:rPr>
        <w:t xml:space="preserve">MBS: </w:t>
      </w:r>
      <w:r w:rsidR="00330E33">
        <w:rPr>
          <w:rFonts w:ascii="Arial" w:hAnsi="Arial" w:cs="Arial"/>
          <w:bCs/>
        </w:rPr>
        <w:t>070109258</w:t>
      </w:r>
      <w:r w:rsidR="00905319">
        <w:rPr>
          <w:rFonts w:ascii="Arial" w:hAnsi="Arial" w:cs="Arial"/>
          <w:bCs/>
        </w:rPr>
        <w:t xml:space="preserve">, OIB: </w:t>
      </w:r>
      <w:r w:rsidR="00411B3C">
        <w:rPr>
          <w:rFonts w:ascii="Arial" w:hAnsi="Arial" w:cs="Arial"/>
          <w:bCs/>
        </w:rPr>
        <w:t>25223924712</w:t>
      </w:r>
      <w:r w:rsidR="00905319">
        <w:rPr>
          <w:rFonts w:ascii="Arial" w:hAnsi="Arial" w:cs="Arial"/>
          <w:bCs/>
        </w:rPr>
        <w:t xml:space="preserve">, sa sjedištem u </w:t>
      </w:r>
      <w:r w:rsidR="00411B3C">
        <w:rPr>
          <w:rFonts w:ascii="Arial" w:hAnsi="Arial" w:cs="Arial"/>
          <w:bCs/>
        </w:rPr>
        <w:t>Varaždinu, Optujska 82,</w:t>
      </w:r>
      <w:r w:rsidR="00BA2440">
        <w:rPr>
          <w:rFonts w:ascii="Arial" w:hAnsi="Arial" w:cs="Arial"/>
          <w:bCs/>
        </w:rPr>
        <w:t xml:space="preserve"> </w:t>
      </w:r>
    </w:p>
    <w:p w:rsidR="00905319" w:rsidP="005C46BF" w:rsidRDefault="00905319">
      <w:pPr>
        <w:pStyle w:val="Podnoje"/>
        <w:tabs>
          <w:tab w:val="clear" w:pos="4536"/>
          <w:tab w:val="clear" w:pos="9072"/>
        </w:tabs>
        <w:rPr>
          <w:rFonts w:ascii="Arial" w:hAnsi="Arial" w:cs="Arial"/>
          <w:bCs/>
        </w:rPr>
      </w:pPr>
    </w:p>
    <w:p w:rsidR="00C64A77" w:rsidP="00C64A77" w:rsidRDefault="00C64A77">
      <w:pPr>
        <w:pStyle w:val="Uvuenotijeloteksta"/>
        <w:rPr>
          <w:rFonts w:ascii="Arial" w:hAnsi="Arial" w:cs="Arial"/>
        </w:rPr>
      </w:pPr>
      <w:r>
        <w:rPr>
          <w:rFonts w:ascii="Arial" w:hAnsi="Arial" w:cs="Arial"/>
          <w:bCs/>
        </w:rPr>
        <w:t>II</w:t>
      </w:r>
      <w:r w:rsidR="00EC3D2F">
        <w:rPr>
          <w:rFonts w:ascii="Arial" w:hAnsi="Arial" w:cs="Arial"/>
          <w:bCs/>
        </w:rPr>
        <w:t>.</w:t>
      </w:r>
      <w:r>
        <w:rPr>
          <w:rFonts w:ascii="Arial" w:hAnsi="Arial" w:cs="Arial"/>
          <w:bCs/>
        </w:rPr>
        <w:t xml:space="preserve"> okrivljena</w:t>
      </w:r>
      <w:r w:rsidRPr="003F111B" w:rsidR="00315AE2">
        <w:rPr>
          <w:rFonts w:ascii="Arial" w:hAnsi="Arial" w:cs="Arial"/>
          <w:bCs/>
        </w:rPr>
        <w:t>:</w:t>
      </w:r>
      <w:r w:rsidR="004B477D">
        <w:rPr>
          <w:rFonts w:ascii="Arial" w:hAnsi="Arial" w:cs="Arial"/>
          <w:bCs/>
        </w:rPr>
        <w:t xml:space="preserve"> </w:t>
      </w:r>
      <w:r w:rsidR="00411B3C">
        <w:rPr>
          <w:rFonts w:ascii="Arial" w:hAnsi="Arial" w:cs="Arial"/>
          <w:bCs/>
        </w:rPr>
        <w:t xml:space="preserve">Tamara Tači, direktor - </w:t>
      </w:r>
      <w:r w:rsidR="00A476F8">
        <w:rPr>
          <w:rFonts w:ascii="Arial" w:hAnsi="Arial" w:cs="Arial"/>
          <w:bCs/>
        </w:rPr>
        <w:t>odgovorna osoba</w:t>
      </w:r>
      <w:r w:rsidR="00905319">
        <w:rPr>
          <w:rFonts w:ascii="Arial" w:hAnsi="Arial" w:cs="Arial"/>
        </w:rPr>
        <w:t xml:space="preserve">, OIB: </w:t>
      </w:r>
      <w:r w:rsidR="00411B3C">
        <w:rPr>
          <w:rFonts w:ascii="Arial" w:hAnsi="Arial" w:cs="Arial"/>
        </w:rPr>
        <w:t>52655972203</w:t>
      </w:r>
      <w:r w:rsidR="00BA2440">
        <w:rPr>
          <w:rFonts w:ascii="Arial" w:hAnsi="Arial" w:cs="Arial"/>
        </w:rPr>
        <w:t>,</w:t>
      </w:r>
      <w:r w:rsidR="00905319">
        <w:rPr>
          <w:rFonts w:ascii="Arial" w:hAnsi="Arial" w:cs="Arial"/>
        </w:rPr>
        <w:t xml:space="preserve"> s prebivalištem u </w:t>
      </w:r>
      <w:r w:rsidR="00411B3C">
        <w:rPr>
          <w:rFonts w:ascii="Arial" w:hAnsi="Arial" w:cs="Arial"/>
        </w:rPr>
        <w:t xml:space="preserve">Varaždinu, Ulica Ognjena Price 47 </w:t>
      </w:r>
      <w:r w:rsidR="00905319">
        <w:rPr>
          <w:rFonts w:ascii="Arial" w:hAnsi="Arial" w:cs="Arial"/>
        </w:rPr>
        <w:t xml:space="preserve"> </w:t>
      </w:r>
    </w:p>
    <w:p w:rsidR="00283AA2" w:rsidP="00C64A77" w:rsidRDefault="00315AE2">
      <w:pPr>
        <w:pStyle w:val="Podnoje"/>
        <w:tabs>
          <w:tab w:val="clear" w:pos="4536"/>
          <w:tab w:val="clear" w:pos="9072"/>
        </w:tabs>
        <w:ind w:firstLine="708"/>
        <w:rPr>
          <w:rFonts w:ascii="Arial" w:hAnsi="Arial" w:cs="Arial"/>
          <w:bCs/>
        </w:rPr>
      </w:pPr>
      <w:r w:rsidRPr="003F111B">
        <w:rPr>
          <w:rFonts w:ascii="Arial" w:hAnsi="Arial" w:cs="Arial"/>
          <w:bCs/>
        </w:rPr>
        <w:t xml:space="preserve"> </w:t>
      </w:r>
    </w:p>
    <w:p w:rsidRPr="003F111B" w:rsidR="00315AE2" w:rsidP="00315AE2" w:rsidRDefault="00315AE2">
      <w:pPr>
        <w:jc w:val="center"/>
        <w:rPr>
          <w:rFonts w:ascii="Arial" w:hAnsi="Arial" w:cs="Arial"/>
          <w:bCs/>
        </w:rPr>
      </w:pPr>
      <w:r w:rsidRPr="003F111B">
        <w:rPr>
          <w:rFonts w:ascii="Arial" w:hAnsi="Arial" w:cs="Arial"/>
          <w:bCs/>
        </w:rPr>
        <w:t>k</w:t>
      </w:r>
      <w:r w:rsidRPr="003F111B" w:rsidR="00585E0A">
        <w:rPr>
          <w:rFonts w:ascii="Arial" w:hAnsi="Arial" w:cs="Arial"/>
          <w:bCs/>
        </w:rPr>
        <w:t>riv</w:t>
      </w:r>
      <w:r w:rsidRPr="003F111B">
        <w:rPr>
          <w:rFonts w:ascii="Arial" w:hAnsi="Arial" w:cs="Arial"/>
          <w:bCs/>
        </w:rPr>
        <w:t xml:space="preserve">i    </w:t>
      </w:r>
      <w:r w:rsidRPr="003F111B" w:rsidR="00585E0A">
        <w:rPr>
          <w:rFonts w:ascii="Arial" w:hAnsi="Arial" w:cs="Arial"/>
          <w:bCs/>
        </w:rPr>
        <w:t>su</w:t>
      </w:r>
      <w:r w:rsidRPr="003F111B">
        <w:rPr>
          <w:rFonts w:ascii="Arial" w:hAnsi="Arial" w:cs="Arial"/>
          <w:bCs/>
        </w:rPr>
        <w:t xml:space="preserve"> </w:t>
      </w:r>
    </w:p>
    <w:p w:rsidRPr="003F111B" w:rsidR="00315AE2" w:rsidP="00315AE2" w:rsidRDefault="00315AE2">
      <w:pPr>
        <w:pStyle w:val="Zaglavlje"/>
        <w:tabs>
          <w:tab w:val="clear" w:pos="4536"/>
          <w:tab w:val="clear" w:pos="9072"/>
        </w:tabs>
        <w:rPr>
          <w:rFonts w:ascii="Arial" w:hAnsi="Arial" w:cs="Arial"/>
        </w:rPr>
      </w:pPr>
    </w:p>
    <w:p w:rsidR="003006EE" w:rsidP="0071713A" w:rsidRDefault="0071713A">
      <w:pPr>
        <w:ind w:firstLine="708"/>
        <w:rPr>
          <w:rFonts w:ascii="Arial" w:hAnsi="Arial" w:cs="Arial"/>
        </w:rPr>
      </w:pPr>
      <w:r w:rsidRPr="003F111B">
        <w:rPr>
          <w:rFonts w:ascii="Arial" w:hAnsi="Arial" w:cs="Arial"/>
        </w:rPr>
        <w:t xml:space="preserve">što su </w:t>
      </w:r>
      <w:r w:rsidR="00411B3C">
        <w:rPr>
          <w:rFonts w:ascii="Arial" w:hAnsi="Arial" w:cs="Arial"/>
        </w:rPr>
        <w:t>22. ožu</w:t>
      </w:r>
      <w:r w:rsidR="00591644">
        <w:rPr>
          <w:rFonts w:ascii="Arial" w:hAnsi="Arial" w:cs="Arial"/>
        </w:rPr>
        <w:t xml:space="preserve">jka 2024. oko 12,50 sati u </w:t>
      </w:r>
      <w:r w:rsidR="00411B3C">
        <w:rPr>
          <w:rFonts w:ascii="Arial" w:hAnsi="Arial" w:cs="Arial"/>
        </w:rPr>
        <w:t xml:space="preserve"> Picabia</w:t>
      </w:r>
      <w:r w:rsidR="00591644">
        <w:rPr>
          <w:rFonts w:ascii="Arial" w:hAnsi="Arial" w:cs="Arial"/>
        </w:rPr>
        <w:t xml:space="preserve"> pub</w:t>
      </w:r>
      <w:r w:rsidR="00411B3C">
        <w:rPr>
          <w:rFonts w:ascii="Arial" w:hAnsi="Arial" w:cs="Arial"/>
        </w:rPr>
        <w:t xml:space="preserve">,Trg Matije Gupca 21, Varaždin, </w:t>
      </w:r>
      <w:r w:rsidRPr="003F111B">
        <w:rPr>
          <w:rFonts w:ascii="Arial" w:hAnsi="Arial" w:cs="Arial"/>
        </w:rPr>
        <w:t>javno priopćavali autorska glazbena djela koristeći uređaj sa zvučnicima, omogućivši tako korištenje glazbenih djela u javnosti, iako za takvo priopćavanje, kao isključivo pravo općenito definirano u čl.</w:t>
      </w:r>
      <w:r w:rsidR="003006EE">
        <w:rPr>
          <w:rFonts w:ascii="Arial" w:hAnsi="Arial" w:cs="Arial"/>
        </w:rPr>
        <w:t>32</w:t>
      </w:r>
      <w:r w:rsidRPr="003F111B">
        <w:rPr>
          <w:rFonts w:ascii="Arial" w:hAnsi="Arial" w:cs="Arial"/>
        </w:rPr>
        <w:t xml:space="preserve">. i detaljnije određeno u čl. </w:t>
      </w:r>
      <w:r w:rsidR="003006EE">
        <w:rPr>
          <w:rFonts w:ascii="Arial" w:hAnsi="Arial" w:cs="Arial"/>
        </w:rPr>
        <w:t>40</w:t>
      </w:r>
      <w:r w:rsidRPr="003F111B">
        <w:rPr>
          <w:rFonts w:ascii="Arial" w:hAnsi="Arial" w:cs="Arial"/>
        </w:rPr>
        <w:t xml:space="preserve">. i </w:t>
      </w:r>
      <w:r w:rsidR="003006EE">
        <w:rPr>
          <w:rFonts w:ascii="Arial" w:hAnsi="Arial" w:cs="Arial"/>
        </w:rPr>
        <w:t>47</w:t>
      </w:r>
      <w:r w:rsidRPr="003F111B">
        <w:rPr>
          <w:rFonts w:ascii="Arial" w:hAnsi="Arial" w:cs="Arial"/>
        </w:rPr>
        <w:t xml:space="preserve">. Zakona o autorskom pravu i srodnim pravima, ne posjeduju zakonom propisano odobrenje Hrvatskog društva skladatelja, </w:t>
      </w:r>
      <w:r w:rsidR="003006EE">
        <w:rPr>
          <w:rFonts w:ascii="Arial" w:hAnsi="Arial" w:cs="Arial"/>
        </w:rPr>
        <w:t>organizacije za kolektivno ostvarivanje prava svih domaćih i stranih autora glazbenih djela ovlaštene temeljem rješenja Državnog zavoda za intelektualno vlasništvo Klasa: UP/I-034-03/2018-020/0005, Urbroj: 559-07/3-18-004 i Klasa: UP/I-384-10/2022-00</w:t>
      </w:r>
      <w:r w:rsidR="006A75A0">
        <w:rPr>
          <w:rFonts w:ascii="Arial" w:hAnsi="Arial" w:cs="Arial"/>
        </w:rPr>
        <w:t>1/0001, Urbr</w:t>
      </w:r>
      <w:r w:rsidR="00E70BF2">
        <w:rPr>
          <w:rFonts w:ascii="Arial" w:hAnsi="Arial" w:cs="Arial"/>
        </w:rPr>
        <w:t xml:space="preserve">oj: 559-08/1-22-0001, na temelju </w:t>
      </w:r>
      <w:r w:rsidR="006A75A0">
        <w:rPr>
          <w:rFonts w:ascii="Arial" w:hAnsi="Arial" w:cs="Arial"/>
        </w:rPr>
        <w:t>članka 224. ZAPSP-a</w:t>
      </w:r>
    </w:p>
    <w:p w:rsidRPr="003F111B" w:rsidR="0071713A" w:rsidP="0071713A" w:rsidRDefault="0071713A">
      <w:pPr>
        <w:rPr>
          <w:rFonts w:ascii="Arial" w:hAnsi="Arial" w:cs="Arial"/>
        </w:rPr>
      </w:pPr>
      <w:r w:rsidRPr="003F111B">
        <w:rPr>
          <w:rFonts w:ascii="Arial" w:hAnsi="Arial" w:cs="Arial"/>
        </w:rPr>
        <w:tab/>
        <w:t>dakle, da</w:t>
      </w:r>
      <w:r w:rsidR="00EC3D2F">
        <w:rPr>
          <w:rFonts w:ascii="Arial" w:hAnsi="Arial" w:cs="Arial"/>
        </w:rPr>
        <w:t xml:space="preserve"> bi kao pravna osoba i odgovorna osoba</w:t>
      </w:r>
      <w:r w:rsidRPr="003F111B">
        <w:rPr>
          <w:rFonts w:ascii="Arial" w:hAnsi="Arial" w:cs="Arial"/>
        </w:rPr>
        <w:t xml:space="preserve"> u pravnoj osobi, bez odobrenja udruge za kolektivno ostvarivanje autorskog prava, priopćavali javnosti autorska djela,</w:t>
      </w:r>
    </w:p>
    <w:p w:rsidRPr="003F111B" w:rsidR="0071713A" w:rsidP="0071713A" w:rsidRDefault="0071713A">
      <w:pPr>
        <w:rPr>
          <w:rFonts w:ascii="Arial" w:hAnsi="Arial" w:cs="Arial"/>
        </w:rPr>
      </w:pPr>
    </w:p>
    <w:p w:rsidRPr="003F111B" w:rsidR="00C64A77" w:rsidP="00315AE2" w:rsidRDefault="005C46BF">
      <w:pPr>
        <w:rPr>
          <w:rFonts w:ascii="Arial" w:hAnsi="Arial" w:cs="Arial"/>
        </w:rPr>
      </w:pPr>
      <w:r>
        <w:rPr>
          <w:rFonts w:ascii="Arial" w:hAnsi="Arial" w:cs="Arial"/>
        </w:rPr>
        <w:tab/>
        <w:t xml:space="preserve">čime su </w:t>
      </w:r>
      <w:r w:rsidRPr="003F111B" w:rsidR="0071713A">
        <w:rPr>
          <w:rFonts w:ascii="Arial" w:hAnsi="Arial" w:cs="Arial"/>
        </w:rPr>
        <w:t xml:space="preserve">počinili prekršaj </w:t>
      </w:r>
      <w:r w:rsidRPr="003F111B" w:rsidR="004815DC">
        <w:rPr>
          <w:rFonts w:ascii="Arial" w:hAnsi="Arial" w:cs="Arial"/>
        </w:rPr>
        <w:t>opisan i kažnjiv u čl.</w:t>
      </w:r>
      <w:r w:rsidR="003006EE">
        <w:rPr>
          <w:rFonts w:ascii="Arial" w:hAnsi="Arial" w:cs="Arial"/>
        </w:rPr>
        <w:t xml:space="preserve"> 296.st.1.toč.16.</w:t>
      </w:r>
      <w:r w:rsidR="003C0BDD">
        <w:rPr>
          <w:rFonts w:ascii="Arial" w:hAnsi="Arial" w:cs="Arial"/>
        </w:rPr>
        <w:t xml:space="preserve"> i st.2. </w:t>
      </w:r>
      <w:r w:rsidRPr="003F111B" w:rsidR="003006EE">
        <w:rPr>
          <w:rFonts w:ascii="Arial" w:hAnsi="Arial" w:cs="Arial"/>
          <w:bCs/>
        </w:rPr>
        <w:t xml:space="preserve"> Zakona o autorskom pravu i</w:t>
      </w:r>
      <w:r w:rsidR="003006EE">
        <w:rPr>
          <w:rFonts w:ascii="Arial" w:hAnsi="Arial" w:cs="Arial"/>
          <w:bCs/>
        </w:rPr>
        <w:t xml:space="preserve"> srodnim pravima </w:t>
      </w:r>
      <w:r w:rsidR="0049653C">
        <w:rPr>
          <w:rFonts w:ascii="Arial" w:hAnsi="Arial" w:cs="Arial"/>
          <w:bCs/>
        </w:rPr>
        <w:t xml:space="preserve">("Narodne novine" br. </w:t>
      </w:r>
      <w:r w:rsidRPr="003F111B" w:rsidR="0049653C">
        <w:rPr>
          <w:rFonts w:ascii="Arial" w:hAnsi="Arial" w:cs="Arial"/>
          <w:bCs/>
        </w:rPr>
        <w:t>167/</w:t>
      </w:r>
      <w:r w:rsidR="0049653C">
        <w:rPr>
          <w:rFonts w:ascii="Arial" w:hAnsi="Arial" w:cs="Arial"/>
          <w:bCs/>
        </w:rPr>
        <w:t>20</w:t>
      </w:r>
      <w:r w:rsidRPr="003F111B" w:rsidR="0049653C">
        <w:rPr>
          <w:rFonts w:ascii="Arial" w:hAnsi="Arial" w:cs="Arial"/>
          <w:bCs/>
        </w:rPr>
        <w:t>03</w:t>
      </w:r>
      <w:r w:rsidR="0049653C">
        <w:rPr>
          <w:rFonts w:ascii="Arial" w:hAnsi="Arial" w:cs="Arial"/>
          <w:bCs/>
        </w:rPr>
        <w:t>.</w:t>
      </w:r>
      <w:r w:rsidRPr="003F111B" w:rsidR="0049653C">
        <w:rPr>
          <w:rFonts w:ascii="Arial" w:hAnsi="Arial" w:cs="Arial"/>
          <w:bCs/>
        </w:rPr>
        <w:t>, 79/</w:t>
      </w:r>
      <w:r w:rsidR="0049653C">
        <w:rPr>
          <w:rFonts w:ascii="Arial" w:hAnsi="Arial" w:cs="Arial"/>
          <w:bCs/>
        </w:rPr>
        <w:t>20</w:t>
      </w:r>
      <w:r w:rsidRPr="003F111B" w:rsidR="0049653C">
        <w:rPr>
          <w:rFonts w:ascii="Arial" w:hAnsi="Arial" w:cs="Arial"/>
          <w:bCs/>
        </w:rPr>
        <w:t>07</w:t>
      </w:r>
      <w:r w:rsidR="0049653C">
        <w:rPr>
          <w:rFonts w:ascii="Arial" w:hAnsi="Arial" w:cs="Arial"/>
          <w:bCs/>
        </w:rPr>
        <w:t>.</w:t>
      </w:r>
      <w:r w:rsidRPr="003F111B" w:rsidR="0049653C">
        <w:rPr>
          <w:rFonts w:ascii="Arial" w:hAnsi="Arial" w:cs="Arial"/>
          <w:bCs/>
        </w:rPr>
        <w:t xml:space="preserve">, </w:t>
      </w:r>
      <w:r w:rsidR="0049653C">
        <w:rPr>
          <w:rFonts w:ascii="Arial" w:hAnsi="Arial" w:cs="Arial"/>
          <w:bCs/>
        </w:rPr>
        <w:t xml:space="preserve">80/2011., 125/2011., 141/2013., 127/2014., </w:t>
      </w:r>
      <w:r w:rsidRPr="003F111B" w:rsidR="0049653C">
        <w:rPr>
          <w:rFonts w:ascii="Arial" w:hAnsi="Arial" w:cs="Arial"/>
          <w:bCs/>
        </w:rPr>
        <w:t>62/</w:t>
      </w:r>
      <w:r w:rsidR="0049653C">
        <w:rPr>
          <w:rFonts w:ascii="Arial" w:hAnsi="Arial" w:cs="Arial"/>
          <w:bCs/>
        </w:rPr>
        <w:t>20</w:t>
      </w:r>
      <w:r w:rsidRPr="003F111B" w:rsidR="0049653C">
        <w:rPr>
          <w:rFonts w:ascii="Arial" w:hAnsi="Arial" w:cs="Arial"/>
          <w:bCs/>
        </w:rPr>
        <w:t>17</w:t>
      </w:r>
      <w:r w:rsidR="0049653C">
        <w:rPr>
          <w:rFonts w:ascii="Arial" w:hAnsi="Arial" w:cs="Arial"/>
          <w:bCs/>
        </w:rPr>
        <w:t>., 96/2018. i 111/2021.</w:t>
      </w:r>
      <w:r w:rsidRPr="003F111B" w:rsidR="0049653C">
        <w:rPr>
          <w:rFonts w:ascii="Arial" w:hAnsi="Arial" w:cs="Arial"/>
          <w:bCs/>
        </w:rPr>
        <w:t>)</w:t>
      </w:r>
    </w:p>
    <w:p w:rsidR="00C64A77" w:rsidP="007117E4" w:rsidRDefault="00C64A77">
      <w:pPr>
        <w:rPr>
          <w:rFonts w:ascii="Arial" w:hAnsi="Arial" w:cs="Arial"/>
        </w:rPr>
      </w:pPr>
    </w:p>
    <w:p w:rsidR="00C64A77" w:rsidP="007117E4" w:rsidRDefault="00C64A77">
      <w:pPr>
        <w:rPr>
          <w:rFonts w:ascii="Arial" w:hAnsi="Arial" w:cs="Arial"/>
        </w:rPr>
      </w:pPr>
    </w:p>
    <w:p w:rsidRPr="003F111B" w:rsidR="007117E4" w:rsidP="007117E4" w:rsidRDefault="00E70BF2">
      <w:pPr>
        <w:rPr>
          <w:rFonts w:ascii="Arial" w:hAnsi="Arial" w:cs="Arial"/>
          <w:bCs/>
        </w:rPr>
      </w:pPr>
      <w:r>
        <w:rPr>
          <w:rFonts w:ascii="Arial" w:hAnsi="Arial" w:cs="Arial"/>
        </w:rPr>
        <w:tab/>
        <w:t>pa im se na temelju</w:t>
      </w:r>
      <w:r w:rsidR="0047169F">
        <w:rPr>
          <w:rFonts w:ascii="Arial" w:hAnsi="Arial" w:cs="Arial"/>
        </w:rPr>
        <w:t xml:space="preserve"> istih članaka istog propisa </w:t>
      </w:r>
      <w:r w:rsidRPr="003F111B" w:rsidR="007117E4">
        <w:rPr>
          <w:rFonts w:ascii="Arial" w:hAnsi="Arial" w:cs="Arial"/>
          <w:bCs/>
        </w:rPr>
        <w:t xml:space="preserve">izriče </w:t>
      </w:r>
    </w:p>
    <w:p w:rsidRPr="003F111B" w:rsidR="00315AE2" w:rsidP="00315AE2" w:rsidRDefault="00315AE2">
      <w:pPr>
        <w:rPr>
          <w:rFonts w:ascii="Arial" w:hAnsi="Arial" w:cs="Arial"/>
        </w:rPr>
      </w:pPr>
    </w:p>
    <w:p w:rsidRPr="003F111B" w:rsidR="00315AE2" w:rsidP="00315AE2" w:rsidRDefault="007117E4">
      <w:pPr>
        <w:rPr>
          <w:rFonts w:ascii="Arial" w:hAnsi="Arial" w:cs="Arial"/>
          <w:bCs/>
        </w:rPr>
      </w:pPr>
      <w:r w:rsidRPr="003F111B">
        <w:rPr>
          <w:rFonts w:ascii="Arial" w:hAnsi="Arial" w:cs="Arial"/>
          <w:bCs/>
        </w:rPr>
        <w:t>I</w:t>
      </w:r>
      <w:r w:rsidR="00EC3D2F">
        <w:rPr>
          <w:rFonts w:ascii="Arial" w:hAnsi="Arial" w:cs="Arial"/>
          <w:bCs/>
        </w:rPr>
        <w:t>.</w:t>
      </w:r>
      <w:r w:rsidRPr="003F111B">
        <w:rPr>
          <w:rFonts w:ascii="Arial" w:hAnsi="Arial" w:cs="Arial"/>
          <w:bCs/>
        </w:rPr>
        <w:t xml:space="preserve"> okrivljeniku </w:t>
      </w:r>
    </w:p>
    <w:p w:rsidRPr="003F111B" w:rsidR="00315AE2" w:rsidP="00315AE2" w:rsidRDefault="00C64A77">
      <w:pPr>
        <w:pStyle w:val="Naslov2"/>
        <w:rPr>
          <w:rFonts w:ascii="Arial" w:hAnsi="Arial" w:cs="Arial"/>
          <w:b w:val="false"/>
        </w:rPr>
      </w:pPr>
      <w:r>
        <w:rPr>
          <w:rFonts w:ascii="Arial" w:hAnsi="Arial" w:cs="Arial"/>
          <w:b w:val="false"/>
        </w:rPr>
        <w:t xml:space="preserve">novčana kazna u iznosu od </w:t>
      </w:r>
      <w:r w:rsidR="0047169F">
        <w:rPr>
          <w:rFonts w:ascii="Arial" w:hAnsi="Arial" w:cs="Arial"/>
          <w:b w:val="false"/>
        </w:rPr>
        <w:t>663,61</w:t>
      </w:r>
      <w:r>
        <w:rPr>
          <w:rFonts w:ascii="Arial" w:hAnsi="Arial" w:cs="Arial"/>
          <w:b w:val="false"/>
        </w:rPr>
        <w:t xml:space="preserve"> (slovima: </w:t>
      </w:r>
      <w:r w:rsidR="0047169F">
        <w:rPr>
          <w:rFonts w:ascii="Arial" w:hAnsi="Arial" w:cs="Arial"/>
          <w:b w:val="false"/>
        </w:rPr>
        <w:t>šesto šezdeset tri eura šezdeset jedan cent</w:t>
      </w:r>
      <w:r w:rsidR="00283AA2">
        <w:rPr>
          <w:rFonts w:ascii="Arial" w:hAnsi="Arial" w:cs="Arial"/>
          <w:b w:val="false"/>
        </w:rPr>
        <w:t>)</w:t>
      </w:r>
      <w:r w:rsidR="005C46BF">
        <w:rPr>
          <w:rFonts w:ascii="Arial" w:hAnsi="Arial" w:cs="Arial"/>
          <w:b w:val="false"/>
        </w:rPr>
        <w:t xml:space="preserve"> eura</w:t>
      </w:r>
    </w:p>
    <w:p w:rsidRPr="003F111B" w:rsidR="00315AE2" w:rsidP="00315AE2" w:rsidRDefault="00315AE2">
      <w:pPr>
        <w:rPr>
          <w:rFonts w:ascii="Arial" w:hAnsi="Arial" w:cs="Arial"/>
        </w:rPr>
      </w:pPr>
    </w:p>
    <w:p w:rsidRPr="003F111B" w:rsidR="00315AE2" w:rsidP="00315AE2" w:rsidRDefault="007117E4">
      <w:pPr>
        <w:rPr>
          <w:rFonts w:ascii="Arial" w:hAnsi="Arial" w:cs="Arial"/>
        </w:rPr>
      </w:pPr>
      <w:r w:rsidRPr="003F111B">
        <w:rPr>
          <w:rFonts w:ascii="Arial" w:hAnsi="Arial" w:cs="Arial"/>
        </w:rPr>
        <w:t>II</w:t>
      </w:r>
      <w:r w:rsidR="00EC3D2F">
        <w:rPr>
          <w:rFonts w:ascii="Arial" w:hAnsi="Arial" w:cs="Arial"/>
        </w:rPr>
        <w:t>.</w:t>
      </w:r>
      <w:r w:rsidRPr="003F111B">
        <w:rPr>
          <w:rFonts w:ascii="Arial" w:hAnsi="Arial" w:cs="Arial"/>
        </w:rPr>
        <w:t xml:space="preserve"> okrivljeniku </w:t>
      </w:r>
    </w:p>
    <w:p w:rsidR="00315AE2" w:rsidP="00315AE2" w:rsidRDefault="00C64A77">
      <w:pPr>
        <w:rPr>
          <w:rFonts w:ascii="Arial" w:hAnsi="Arial" w:cs="Arial"/>
        </w:rPr>
      </w:pPr>
      <w:r>
        <w:rPr>
          <w:rFonts w:ascii="Arial" w:hAnsi="Arial" w:cs="Arial"/>
        </w:rPr>
        <w:t xml:space="preserve">novčana kazna u iznosu </w:t>
      </w:r>
      <w:r w:rsidR="005C46BF">
        <w:rPr>
          <w:rFonts w:ascii="Arial" w:hAnsi="Arial" w:cs="Arial"/>
        </w:rPr>
        <w:t xml:space="preserve">od </w:t>
      </w:r>
      <w:r w:rsidR="0047169F">
        <w:rPr>
          <w:rFonts w:ascii="Arial" w:hAnsi="Arial" w:cs="Arial"/>
        </w:rPr>
        <w:t xml:space="preserve">265,45 </w:t>
      </w:r>
      <w:r>
        <w:rPr>
          <w:rFonts w:ascii="Arial" w:hAnsi="Arial" w:cs="Arial"/>
        </w:rPr>
        <w:t>(slovima:</w:t>
      </w:r>
      <w:r w:rsidR="000E5839">
        <w:rPr>
          <w:rFonts w:ascii="Arial" w:hAnsi="Arial" w:cs="Arial"/>
        </w:rPr>
        <w:t xml:space="preserve"> </w:t>
      </w:r>
      <w:r w:rsidR="0047169F">
        <w:rPr>
          <w:rFonts w:ascii="Arial" w:hAnsi="Arial" w:cs="Arial"/>
        </w:rPr>
        <w:t>dvjesto šezdeset pet eura četrdeset pet centi</w:t>
      </w:r>
      <w:r w:rsidR="00283AA2">
        <w:rPr>
          <w:rFonts w:ascii="Arial" w:hAnsi="Arial" w:cs="Arial"/>
        </w:rPr>
        <w:t>)</w:t>
      </w:r>
      <w:r w:rsidR="000E5839">
        <w:rPr>
          <w:rFonts w:ascii="Arial" w:hAnsi="Arial" w:cs="Arial"/>
        </w:rPr>
        <w:t xml:space="preserve"> eura</w:t>
      </w:r>
    </w:p>
    <w:p w:rsidRPr="003F111B" w:rsidR="00283AA2" w:rsidP="00315AE2" w:rsidRDefault="00283AA2">
      <w:pPr>
        <w:rPr>
          <w:rFonts w:ascii="Arial" w:hAnsi="Arial" w:cs="Arial"/>
        </w:rPr>
      </w:pPr>
    </w:p>
    <w:p w:rsidRPr="003F111B" w:rsidR="009F2E91" w:rsidP="009F2E91" w:rsidRDefault="00974A0F">
      <w:pPr>
        <w:rPr>
          <w:rFonts w:ascii="Arial" w:hAnsi="Arial" w:cs="Arial"/>
        </w:rPr>
      </w:pPr>
      <w:r>
        <w:rPr>
          <w:rFonts w:ascii="Arial" w:hAnsi="Arial" w:cs="Arial"/>
        </w:rPr>
        <w:t>II.</w:t>
      </w:r>
      <w:r w:rsidRPr="003F111B" w:rsidR="009F2E91">
        <w:rPr>
          <w:rFonts w:ascii="Arial" w:hAnsi="Arial" w:cs="Arial"/>
        </w:rPr>
        <w:tab/>
      </w:r>
      <w:r w:rsidR="0049653C">
        <w:rPr>
          <w:rFonts w:ascii="Arial" w:hAnsi="Arial" w:cs="Arial"/>
        </w:rPr>
        <w:t>Na temelju</w:t>
      </w:r>
      <w:r w:rsidR="008603D8">
        <w:rPr>
          <w:rFonts w:ascii="Arial" w:hAnsi="Arial" w:cs="Arial"/>
        </w:rPr>
        <w:t xml:space="preserve"> odredbe članka 33.stavka 1</w:t>
      </w:r>
      <w:r w:rsidR="00EC3D2F">
        <w:rPr>
          <w:rFonts w:ascii="Arial" w:hAnsi="Arial" w:cs="Arial"/>
        </w:rPr>
        <w:t>1</w:t>
      </w:r>
      <w:r w:rsidRPr="003F111B" w:rsidR="009F2E91">
        <w:rPr>
          <w:rFonts w:ascii="Arial" w:hAnsi="Arial" w:cs="Arial"/>
        </w:rPr>
        <w:t xml:space="preserve">. Prekršajnog zakona </w:t>
      </w:r>
      <w:r w:rsidRPr="003F111B" w:rsidR="007117E4">
        <w:rPr>
          <w:rFonts w:ascii="Arial" w:hAnsi="Arial" w:cs="Arial"/>
        </w:rPr>
        <w:t>I</w:t>
      </w:r>
      <w:r w:rsidR="00EC3D2F">
        <w:rPr>
          <w:rFonts w:ascii="Arial" w:hAnsi="Arial" w:cs="Arial"/>
        </w:rPr>
        <w:t>.</w:t>
      </w:r>
      <w:r w:rsidRPr="003F111B" w:rsidR="007117E4">
        <w:rPr>
          <w:rFonts w:ascii="Arial" w:hAnsi="Arial" w:cs="Arial"/>
        </w:rPr>
        <w:t xml:space="preserve"> i II</w:t>
      </w:r>
      <w:r w:rsidR="00EC3D2F">
        <w:rPr>
          <w:rFonts w:ascii="Arial" w:hAnsi="Arial" w:cs="Arial"/>
        </w:rPr>
        <w:t>.</w:t>
      </w:r>
      <w:r w:rsidRPr="003F111B" w:rsidR="007117E4">
        <w:rPr>
          <w:rFonts w:ascii="Arial" w:hAnsi="Arial" w:cs="Arial"/>
        </w:rPr>
        <w:t xml:space="preserve"> okrivljenik su obvezni</w:t>
      </w:r>
      <w:r w:rsidRPr="003F111B" w:rsidR="009F2E91">
        <w:rPr>
          <w:rFonts w:ascii="Arial" w:hAnsi="Arial" w:cs="Arial"/>
        </w:rPr>
        <w:t xml:space="preserve"> platiti novčanu kaznu u roku od </w:t>
      </w:r>
      <w:r w:rsidR="008603D8">
        <w:rPr>
          <w:rFonts w:ascii="Arial" w:hAnsi="Arial" w:cs="Arial"/>
        </w:rPr>
        <w:t xml:space="preserve">3 (tri) mjeseca </w:t>
      </w:r>
      <w:r w:rsidRPr="003F111B" w:rsidR="009F2E91">
        <w:rPr>
          <w:rFonts w:ascii="Arial" w:hAnsi="Arial" w:cs="Arial"/>
        </w:rPr>
        <w:t>po pravomoćnosti ove p</w:t>
      </w:r>
      <w:r w:rsidRPr="003F111B" w:rsidR="007117E4">
        <w:rPr>
          <w:rFonts w:ascii="Arial" w:hAnsi="Arial" w:cs="Arial"/>
        </w:rPr>
        <w:t>resude, a ukoliko u roku koji im</w:t>
      </w:r>
      <w:r w:rsidRPr="003F111B" w:rsidR="009F2E91">
        <w:rPr>
          <w:rFonts w:ascii="Arial" w:hAnsi="Arial" w:cs="Arial"/>
        </w:rPr>
        <w:t xml:space="preserve"> je određen </w:t>
      </w:r>
      <w:r w:rsidRPr="003F111B" w:rsidR="007117E4">
        <w:rPr>
          <w:rFonts w:ascii="Arial" w:hAnsi="Arial" w:cs="Arial"/>
        </w:rPr>
        <w:t>za plaćanje novčane kazne uplate</w:t>
      </w:r>
      <w:r w:rsidRPr="003F111B" w:rsidR="009F2E91">
        <w:rPr>
          <w:rFonts w:ascii="Arial" w:hAnsi="Arial" w:cs="Arial"/>
        </w:rPr>
        <w:t xml:space="preserve"> dvije trećine izrečene novčane kazne,</w:t>
      </w:r>
      <w:r w:rsidR="008603D8">
        <w:rPr>
          <w:rFonts w:ascii="Arial" w:hAnsi="Arial" w:cs="Arial"/>
        </w:rPr>
        <w:t xml:space="preserve"> </w:t>
      </w:r>
      <w:r w:rsidRPr="003F111B" w:rsidR="009F2E91">
        <w:rPr>
          <w:rFonts w:ascii="Arial" w:hAnsi="Arial" w:cs="Arial"/>
        </w:rPr>
        <w:t>smatrat će se da je novčana kazna u cjelini plaćena.</w:t>
      </w:r>
    </w:p>
    <w:p w:rsidRPr="003F111B" w:rsidR="009F2E91" w:rsidP="009F2E91" w:rsidRDefault="009F2E91">
      <w:pPr>
        <w:rPr>
          <w:rFonts w:ascii="Arial" w:hAnsi="Arial" w:cs="Arial"/>
        </w:rPr>
      </w:pPr>
      <w:r w:rsidRPr="003F111B">
        <w:rPr>
          <w:rFonts w:ascii="Arial" w:hAnsi="Arial" w:cs="Arial"/>
        </w:rPr>
        <w:tab/>
        <w:t xml:space="preserve">Novčanu kaznu ili dvotrećinsku novčanu kaznu </w:t>
      </w:r>
      <w:r w:rsidRPr="003F111B" w:rsidR="007117E4">
        <w:rPr>
          <w:rFonts w:ascii="Arial" w:hAnsi="Arial" w:cs="Arial"/>
        </w:rPr>
        <w:t>I</w:t>
      </w:r>
      <w:r w:rsidR="00EC3D2F">
        <w:rPr>
          <w:rFonts w:ascii="Arial" w:hAnsi="Arial" w:cs="Arial"/>
        </w:rPr>
        <w:t>.</w:t>
      </w:r>
      <w:r w:rsidRPr="003F111B" w:rsidR="007117E4">
        <w:rPr>
          <w:rFonts w:ascii="Arial" w:hAnsi="Arial" w:cs="Arial"/>
        </w:rPr>
        <w:t xml:space="preserve"> i II</w:t>
      </w:r>
      <w:r w:rsidR="00EC3D2F">
        <w:rPr>
          <w:rFonts w:ascii="Arial" w:hAnsi="Arial" w:cs="Arial"/>
        </w:rPr>
        <w:t>.</w:t>
      </w:r>
      <w:r w:rsidRPr="003F111B" w:rsidR="007117E4">
        <w:rPr>
          <w:rFonts w:ascii="Arial" w:hAnsi="Arial" w:cs="Arial"/>
        </w:rPr>
        <w:t xml:space="preserve"> </w:t>
      </w:r>
      <w:r w:rsidRPr="003F111B">
        <w:rPr>
          <w:rFonts w:ascii="Arial" w:hAnsi="Arial" w:cs="Arial"/>
        </w:rPr>
        <w:t xml:space="preserve">okrivljenik </w:t>
      </w:r>
      <w:r w:rsidRPr="003F111B" w:rsidR="007117E4">
        <w:rPr>
          <w:rFonts w:ascii="Arial" w:hAnsi="Arial" w:cs="Arial"/>
        </w:rPr>
        <w:t>su</w:t>
      </w:r>
      <w:r w:rsidRPr="003F111B">
        <w:rPr>
          <w:rFonts w:ascii="Arial" w:hAnsi="Arial" w:cs="Arial"/>
        </w:rPr>
        <w:t xml:space="preserve"> obvez</w:t>
      </w:r>
      <w:r w:rsidRPr="003F111B" w:rsidR="007117E4">
        <w:rPr>
          <w:rFonts w:ascii="Arial" w:hAnsi="Arial" w:cs="Arial"/>
        </w:rPr>
        <w:t>ni</w:t>
      </w:r>
      <w:r w:rsidRPr="003F111B">
        <w:rPr>
          <w:rFonts w:ascii="Arial" w:hAnsi="Arial" w:cs="Arial"/>
        </w:rPr>
        <w:t xml:space="preserve"> platiti u korist Državnog proračuna odabirući odgovarajuću od priloženih uplatnica, a u protivnom će se postupiti po odredbama članka 34. Prekršajnog zakona.</w:t>
      </w:r>
    </w:p>
    <w:p w:rsidRPr="003F111B" w:rsidR="009F2E91" w:rsidP="009F2E91" w:rsidRDefault="00974A0F">
      <w:pPr>
        <w:rPr>
          <w:rFonts w:ascii="Arial" w:hAnsi="Arial" w:cs="Arial"/>
        </w:rPr>
      </w:pPr>
      <w:r>
        <w:rPr>
          <w:rFonts w:ascii="Arial" w:hAnsi="Arial" w:cs="Arial"/>
        </w:rPr>
        <w:t>III.</w:t>
      </w:r>
      <w:r w:rsidRPr="003F111B" w:rsidR="009F2E91">
        <w:rPr>
          <w:rFonts w:ascii="Arial" w:hAnsi="Arial" w:cs="Arial"/>
        </w:rPr>
        <w:tab/>
      </w:r>
      <w:r w:rsidR="0049653C">
        <w:rPr>
          <w:rFonts w:ascii="Arial" w:hAnsi="Arial" w:cs="Arial"/>
        </w:rPr>
        <w:t>Na temelju</w:t>
      </w:r>
      <w:r w:rsidRPr="003F111B" w:rsidR="009F2E91">
        <w:rPr>
          <w:rFonts w:ascii="Arial" w:hAnsi="Arial" w:cs="Arial"/>
        </w:rPr>
        <w:t xml:space="preserve"> odredbe članka 139.stavka 3., u vezi članka 138.stavka 3.točke 3. Prekršajnog zakona </w:t>
      </w:r>
      <w:r w:rsidRPr="003F111B" w:rsidR="007117E4">
        <w:rPr>
          <w:rFonts w:ascii="Arial" w:hAnsi="Arial" w:cs="Arial"/>
        </w:rPr>
        <w:t>I</w:t>
      </w:r>
      <w:r w:rsidR="00EC3D2F">
        <w:rPr>
          <w:rFonts w:ascii="Arial" w:hAnsi="Arial" w:cs="Arial"/>
        </w:rPr>
        <w:t>.</w:t>
      </w:r>
      <w:r w:rsidRPr="003F111B" w:rsidR="007117E4">
        <w:rPr>
          <w:rFonts w:ascii="Arial" w:hAnsi="Arial" w:cs="Arial"/>
        </w:rPr>
        <w:t xml:space="preserve"> i II</w:t>
      </w:r>
      <w:r w:rsidR="00EC3D2F">
        <w:rPr>
          <w:rFonts w:ascii="Arial" w:hAnsi="Arial" w:cs="Arial"/>
        </w:rPr>
        <w:t>.</w:t>
      </w:r>
      <w:r w:rsidRPr="003F111B" w:rsidR="007117E4">
        <w:rPr>
          <w:rFonts w:ascii="Arial" w:hAnsi="Arial" w:cs="Arial"/>
        </w:rPr>
        <w:t xml:space="preserve"> </w:t>
      </w:r>
      <w:r w:rsidRPr="003F111B" w:rsidR="009F2E91">
        <w:rPr>
          <w:rFonts w:ascii="Arial" w:hAnsi="Arial" w:cs="Arial"/>
        </w:rPr>
        <w:t xml:space="preserve">okrivljenik </w:t>
      </w:r>
      <w:r w:rsidRPr="003F111B" w:rsidR="007117E4">
        <w:rPr>
          <w:rFonts w:ascii="Arial" w:hAnsi="Arial" w:cs="Arial"/>
        </w:rPr>
        <w:t>su obvezni, svaki,</w:t>
      </w:r>
      <w:r w:rsidRPr="003F111B" w:rsidR="009F2E91">
        <w:rPr>
          <w:rFonts w:ascii="Arial" w:hAnsi="Arial" w:cs="Arial"/>
        </w:rPr>
        <w:t xml:space="preserve"> naknaditi troškove prekršajnog postupka u paušalnom iznosu od </w:t>
      </w:r>
      <w:r w:rsidR="00C64A77">
        <w:rPr>
          <w:rFonts w:ascii="Arial" w:hAnsi="Arial" w:cs="Arial"/>
        </w:rPr>
        <w:t>po</w:t>
      </w:r>
      <w:r w:rsidR="00411B3C">
        <w:rPr>
          <w:rFonts w:ascii="Arial" w:hAnsi="Arial" w:cs="Arial"/>
        </w:rPr>
        <w:t xml:space="preserve"> 2</w:t>
      </w:r>
      <w:r w:rsidR="003C0BDD">
        <w:rPr>
          <w:rFonts w:ascii="Arial" w:hAnsi="Arial" w:cs="Arial"/>
        </w:rPr>
        <w:t xml:space="preserve">0,00 (slovima: </w:t>
      </w:r>
      <w:r w:rsidR="00411B3C">
        <w:rPr>
          <w:rFonts w:ascii="Arial" w:hAnsi="Arial" w:cs="Arial"/>
        </w:rPr>
        <w:t>dvadeset</w:t>
      </w:r>
      <w:r w:rsidR="003C0BDD">
        <w:rPr>
          <w:rFonts w:ascii="Arial" w:hAnsi="Arial" w:cs="Arial"/>
        </w:rPr>
        <w:t xml:space="preserve">) eura, </w:t>
      </w:r>
      <w:r w:rsidRPr="003F111B" w:rsidR="009F2E91">
        <w:rPr>
          <w:rFonts w:ascii="Arial" w:hAnsi="Arial" w:cs="Arial"/>
        </w:rPr>
        <w:t>u korist Državnog proračuna prema pril</w:t>
      </w:r>
      <w:r w:rsidR="008603D8">
        <w:rPr>
          <w:rFonts w:ascii="Arial" w:hAnsi="Arial" w:cs="Arial"/>
        </w:rPr>
        <w:t>oženoj uplatnici, u roku od 3 (tri) mjes</w:t>
      </w:r>
      <w:r w:rsidR="00C64A77">
        <w:rPr>
          <w:rFonts w:ascii="Arial" w:hAnsi="Arial" w:cs="Arial"/>
        </w:rPr>
        <w:t>e</w:t>
      </w:r>
      <w:r w:rsidR="008603D8">
        <w:rPr>
          <w:rFonts w:ascii="Arial" w:hAnsi="Arial" w:cs="Arial"/>
        </w:rPr>
        <w:t>ca</w:t>
      </w:r>
      <w:r w:rsidRPr="003F111B" w:rsidR="009F2E91">
        <w:rPr>
          <w:rFonts w:ascii="Arial" w:hAnsi="Arial" w:cs="Arial"/>
        </w:rPr>
        <w:t xml:space="preserve"> po pravomoćnosti ove presude, jer će se u protivnom postupiti po odredbama članka 152.stavka 4. i 11. Prekršajnog zakona.</w:t>
      </w:r>
    </w:p>
    <w:p w:rsidRPr="003F111B" w:rsidR="00315AE2" w:rsidP="009F2E91" w:rsidRDefault="009F2E91">
      <w:pPr>
        <w:rPr>
          <w:rFonts w:ascii="Arial" w:hAnsi="Arial" w:cs="Arial"/>
        </w:rPr>
      </w:pPr>
      <w:r w:rsidRPr="003F111B">
        <w:rPr>
          <w:rFonts w:ascii="Arial" w:hAnsi="Arial" w:cs="Arial"/>
        </w:rPr>
        <w:tab/>
      </w:r>
    </w:p>
    <w:p w:rsidRPr="003F111B" w:rsidR="00315AE2" w:rsidP="00315AE2" w:rsidRDefault="00315AE2">
      <w:pPr>
        <w:pStyle w:val="Naslov3"/>
        <w:rPr>
          <w:rFonts w:ascii="Arial" w:hAnsi="Arial" w:cs="Arial"/>
          <w:b w:val="false"/>
        </w:rPr>
      </w:pPr>
      <w:r w:rsidRPr="003F111B">
        <w:rPr>
          <w:rFonts w:ascii="Arial" w:hAnsi="Arial" w:cs="Arial"/>
          <w:b w:val="false"/>
        </w:rPr>
        <w:t>Obrazloženje</w:t>
      </w:r>
    </w:p>
    <w:p w:rsidRPr="003F111B" w:rsidR="00315AE2" w:rsidP="00315AE2" w:rsidRDefault="00315AE2">
      <w:pPr>
        <w:rPr>
          <w:rFonts w:ascii="Arial" w:hAnsi="Arial" w:cs="Arial"/>
          <w:bCs/>
        </w:rPr>
      </w:pPr>
    </w:p>
    <w:p w:rsidR="00315AE2" w:rsidP="007740D1" w:rsidRDefault="00315AE2">
      <w:pPr>
        <w:rPr>
          <w:rFonts w:ascii="Arial" w:hAnsi="Arial" w:cs="Arial"/>
        </w:rPr>
      </w:pPr>
      <w:r w:rsidRPr="003F111B">
        <w:rPr>
          <w:rFonts w:ascii="Arial" w:hAnsi="Arial" w:cs="Arial"/>
          <w:bCs/>
        </w:rPr>
        <w:t xml:space="preserve">         </w:t>
      </w:r>
      <w:r w:rsidR="00FC120D">
        <w:rPr>
          <w:rFonts w:ascii="Arial" w:hAnsi="Arial" w:cs="Arial"/>
          <w:bCs/>
        </w:rPr>
        <w:t xml:space="preserve">1. </w:t>
      </w:r>
      <w:r w:rsidR="003C0BDD">
        <w:rPr>
          <w:rFonts w:ascii="Arial" w:hAnsi="Arial" w:cs="Arial"/>
          <w:bCs/>
        </w:rPr>
        <w:t>Hrvatsko</w:t>
      </w:r>
      <w:r w:rsidRPr="003F111B" w:rsidR="007740D1">
        <w:rPr>
          <w:rFonts w:ascii="Arial" w:hAnsi="Arial" w:cs="Arial"/>
          <w:bCs/>
        </w:rPr>
        <w:t xml:space="preserve"> društvo skladatelja, ZAMP-stručna služba za zaštitu autorskih muzičkih prava </w:t>
      </w:r>
      <w:r w:rsidRPr="003F111B">
        <w:rPr>
          <w:rFonts w:ascii="Arial" w:hAnsi="Arial" w:cs="Arial"/>
          <w:bCs/>
        </w:rPr>
        <w:t xml:space="preserve">pod brojem </w:t>
      </w:r>
      <w:r w:rsidR="00411B3C">
        <w:rPr>
          <w:rFonts w:ascii="Arial" w:hAnsi="Arial" w:cs="Arial"/>
          <w:bCs/>
        </w:rPr>
        <w:t>285338-0005</w:t>
      </w:r>
      <w:r w:rsidRPr="003F111B" w:rsidR="004815DC">
        <w:rPr>
          <w:rFonts w:ascii="Arial" w:hAnsi="Arial" w:cs="Arial"/>
          <w:bCs/>
        </w:rPr>
        <w:t xml:space="preserve"> </w:t>
      </w:r>
      <w:r w:rsidRPr="003F111B" w:rsidR="007740D1">
        <w:rPr>
          <w:rFonts w:ascii="Arial" w:hAnsi="Arial" w:cs="Arial"/>
          <w:bCs/>
        </w:rPr>
        <w:t>p</w:t>
      </w:r>
      <w:r w:rsidRPr="003F111B" w:rsidR="007740D1">
        <w:rPr>
          <w:rFonts w:ascii="Arial" w:hAnsi="Arial" w:cs="Arial"/>
        </w:rPr>
        <w:t>odnijelo</w:t>
      </w:r>
      <w:r w:rsidRPr="003F111B">
        <w:rPr>
          <w:rFonts w:ascii="Arial" w:hAnsi="Arial" w:cs="Arial"/>
        </w:rPr>
        <w:t xml:space="preserve"> je  </w:t>
      </w:r>
      <w:r w:rsidR="00411B3C">
        <w:rPr>
          <w:rFonts w:ascii="Arial" w:hAnsi="Arial" w:cs="Arial"/>
        </w:rPr>
        <w:t>21.03.2025.</w:t>
      </w:r>
      <w:r w:rsidRPr="003F111B">
        <w:rPr>
          <w:rFonts w:ascii="Arial" w:hAnsi="Arial" w:cs="Arial"/>
        </w:rPr>
        <w:t xml:space="preserve"> optužni prijedlog protiv I</w:t>
      </w:r>
      <w:r w:rsidR="00EC3D2F">
        <w:rPr>
          <w:rFonts w:ascii="Arial" w:hAnsi="Arial" w:cs="Arial"/>
        </w:rPr>
        <w:t>.</w:t>
      </w:r>
      <w:r w:rsidRPr="003F111B">
        <w:rPr>
          <w:rFonts w:ascii="Arial" w:hAnsi="Arial" w:cs="Arial"/>
        </w:rPr>
        <w:t xml:space="preserve"> i II</w:t>
      </w:r>
      <w:r w:rsidR="00EC3D2F">
        <w:rPr>
          <w:rFonts w:ascii="Arial" w:hAnsi="Arial" w:cs="Arial"/>
        </w:rPr>
        <w:t>.</w:t>
      </w:r>
      <w:r w:rsidRPr="003F111B">
        <w:rPr>
          <w:rFonts w:ascii="Arial" w:hAnsi="Arial" w:cs="Arial"/>
        </w:rPr>
        <w:t xml:space="preserve"> okrivljenika, zbog djela prekršaja činjenično i pravno opisanog u izreci ove presude.</w:t>
      </w:r>
    </w:p>
    <w:p w:rsidR="00411B3C" w:rsidP="00905319" w:rsidRDefault="00A476F8">
      <w:pPr>
        <w:pStyle w:val="Bezproreda"/>
        <w:rPr>
          <w:rFonts w:ascii="Arial" w:hAnsi="Arial" w:cs="Arial"/>
        </w:rPr>
      </w:pPr>
      <w:r w:rsidRPr="006C3500">
        <w:rPr>
          <w:rFonts w:ascii="Arial" w:hAnsi="Arial" w:cs="Arial"/>
        </w:rPr>
        <w:t xml:space="preserve">        </w:t>
      </w:r>
      <w:r w:rsidR="00FC120D">
        <w:rPr>
          <w:rFonts w:ascii="Arial" w:hAnsi="Arial" w:cs="Arial"/>
        </w:rPr>
        <w:t xml:space="preserve"> 2. </w:t>
      </w:r>
      <w:r w:rsidRPr="006C3500" w:rsidR="00905319">
        <w:rPr>
          <w:rFonts w:ascii="Arial" w:hAnsi="Arial" w:cs="Arial"/>
        </w:rPr>
        <w:t>I</w:t>
      </w:r>
      <w:r w:rsidR="00EC3D2F">
        <w:rPr>
          <w:rFonts w:ascii="Arial" w:hAnsi="Arial" w:cs="Arial"/>
        </w:rPr>
        <w:t>.</w:t>
      </w:r>
      <w:r w:rsidRPr="006C3500" w:rsidR="00905319">
        <w:rPr>
          <w:rFonts w:ascii="Arial" w:hAnsi="Arial" w:cs="Arial"/>
        </w:rPr>
        <w:t xml:space="preserve"> i II</w:t>
      </w:r>
      <w:r w:rsidR="00EC3D2F">
        <w:rPr>
          <w:rFonts w:ascii="Arial" w:hAnsi="Arial" w:cs="Arial"/>
        </w:rPr>
        <w:t>.</w:t>
      </w:r>
      <w:r w:rsidRPr="006C3500" w:rsidR="00905319">
        <w:rPr>
          <w:rFonts w:ascii="Arial" w:hAnsi="Arial" w:cs="Arial"/>
        </w:rPr>
        <w:t xml:space="preserve"> okrivljenik </w:t>
      </w:r>
      <w:r w:rsidRPr="006C3500">
        <w:rPr>
          <w:rFonts w:ascii="Arial" w:hAnsi="Arial" w:cs="Arial"/>
        </w:rPr>
        <w:t xml:space="preserve">pozivani </w:t>
      </w:r>
      <w:r w:rsidRPr="006C3500" w:rsidR="00905319">
        <w:rPr>
          <w:rFonts w:ascii="Arial" w:hAnsi="Arial" w:cs="Arial"/>
        </w:rPr>
        <w:t xml:space="preserve">su na ispitivanje </w:t>
      </w:r>
      <w:r w:rsidRPr="006C3500">
        <w:rPr>
          <w:rFonts w:ascii="Arial" w:hAnsi="Arial" w:cs="Arial"/>
        </w:rPr>
        <w:t>kod ovog suda,</w:t>
      </w:r>
      <w:r w:rsidRPr="006C3500" w:rsidR="00905319">
        <w:rPr>
          <w:rFonts w:ascii="Arial" w:hAnsi="Arial" w:cs="Arial"/>
        </w:rPr>
        <w:t xml:space="preserve"> i to za ročište </w:t>
      </w:r>
      <w:r w:rsidR="00411B3C">
        <w:rPr>
          <w:rFonts w:ascii="Arial" w:hAnsi="Arial" w:cs="Arial"/>
        </w:rPr>
        <w:t xml:space="preserve">22. svibnja 2025., ali </w:t>
      </w:r>
      <w:r w:rsidRPr="006C3500" w:rsidR="00905319">
        <w:rPr>
          <w:rFonts w:ascii="Arial" w:hAnsi="Arial" w:cs="Arial"/>
        </w:rPr>
        <w:t>poziv I</w:t>
      </w:r>
      <w:r w:rsidR="00EC3D2F">
        <w:rPr>
          <w:rFonts w:ascii="Arial" w:hAnsi="Arial" w:cs="Arial"/>
        </w:rPr>
        <w:t>.</w:t>
      </w:r>
      <w:r w:rsidRPr="006C3500" w:rsidR="00905319">
        <w:rPr>
          <w:rFonts w:ascii="Arial" w:hAnsi="Arial" w:cs="Arial"/>
        </w:rPr>
        <w:t xml:space="preserve"> i II</w:t>
      </w:r>
      <w:r w:rsidR="00EC3D2F">
        <w:rPr>
          <w:rFonts w:ascii="Arial" w:hAnsi="Arial" w:cs="Arial"/>
        </w:rPr>
        <w:t>.</w:t>
      </w:r>
      <w:r w:rsidRPr="006C3500" w:rsidR="00905319">
        <w:rPr>
          <w:rFonts w:ascii="Arial" w:hAnsi="Arial" w:cs="Arial"/>
        </w:rPr>
        <w:t xml:space="preserve"> okrivljeniku</w:t>
      </w:r>
      <w:r w:rsidR="00411B3C">
        <w:rPr>
          <w:rFonts w:ascii="Arial" w:hAnsi="Arial" w:cs="Arial"/>
        </w:rPr>
        <w:t xml:space="preserve"> putem pošte</w:t>
      </w:r>
      <w:r w:rsidR="00E70BF2">
        <w:rPr>
          <w:rFonts w:ascii="Arial" w:hAnsi="Arial" w:cs="Arial"/>
        </w:rPr>
        <w:t xml:space="preserve"> nije bilo moguće uručiti. P</w:t>
      </w:r>
      <w:r w:rsidR="00411B3C">
        <w:rPr>
          <w:rFonts w:ascii="Arial" w:hAnsi="Arial" w:cs="Arial"/>
        </w:rPr>
        <w:t>oziv</w:t>
      </w:r>
      <w:r w:rsidR="00FC120D">
        <w:rPr>
          <w:rFonts w:ascii="Arial" w:hAnsi="Arial" w:cs="Arial"/>
        </w:rPr>
        <w:t xml:space="preserve"> koji im je dostavljen preko e-</w:t>
      </w:r>
      <w:r w:rsidR="00E70BF2">
        <w:rPr>
          <w:rFonts w:ascii="Arial" w:hAnsi="Arial" w:cs="Arial"/>
        </w:rPr>
        <w:t>mail adrese su uredno zaprimili i dostavili ispriku.</w:t>
      </w:r>
      <w:r w:rsidR="00411B3C">
        <w:rPr>
          <w:rFonts w:ascii="Arial" w:hAnsi="Arial" w:cs="Arial"/>
        </w:rPr>
        <w:t xml:space="preserve"> I. </w:t>
      </w:r>
      <w:r w:rsidR="00E70BF2">
        <w:rPr>
          <w:rFonts w:ascii="Arial" w:hAnsi="Arial" w:cs="Arial"/>
        </w:rPr>
        <w:t xml:space="preserve">i II. </w:t>
      </w:r>
      <w:r w:rsidR="00411B3C">
        <w:rPr>
          <w:rFonts w:ascii="Arial" w:hAnsi="Arial" w:cs="Arial"/>
        </w:rPr>
        <w:t>okrivljeniku dostavljen je</w:t>
      </w:r>
      <w:r w:rsidR="00E70BF2">
        <w:rPr>
          <w:rFonts w:ascii="Arial" w:hAnsi="Arial" w:cs="Arial"/>
        </w:rPr>
        <w:t xml:space="preserve"> poziv za ročište od 14.10.2025. putem pošte</w:t>
      </w:r>
      <w:r w:rsidR="00411B3C">
        <w:rPr>
          <w:rFonts w:ascii="Arial" w:hAnsi="Arial" w:cs="Arial"/>
        </w:rPr>
        <w:t xml:space="preserve"> i na mail</w:t>
      </w:r>
      <w:r w:rsidR="00A20271">
        <w:rPr>
          <w:rFonts w:ascii="Arial" w:hAnsi="Arial" w:cs="Arial"/>
        </w:rPr>
        <w:t xml:space="preserve"> adresu</w:t>
      </w:r>
      <w:r w:rsidR="00411B3C">
        <w:rPr>
          <w:rFonts w:ascii="Arial" w:hAnsi="Arial" w:cs="Arial"/>
        </w:rPr>
        <w:t xml:space="preserve"> pravne osobe, ali poziv I. i II. okrivljeniku putem pošte nije </w:t>
      </w:r>
      <w:r w:rsidR="00E70BF2">
        <w:rPr>
          <w:rFonts w:ascii="Arial" w:hAnsi="Arial" w:cs="Arial"/>
        </w:rPr>
        <w:t>bilo moguće uručiti, a poziv koji je dostavljen na e mail adresu ur</w:t>
      </w:r>
      <w:r w:rsidR="00091590">
        <w:rPr>
          <w:rFonts w:ascii="Arial" w:hAnsi="Arial" w:cs="Arial"/>
        </w:rPr>
        <w:t>edno su zaprimil</w:t>
      </w:r>
      <w:r w:rsidR="00E70BF2">
        <w:rPr>
          <w:rFonts w:ascii="Arial" w:hAnsi="Arial" w:cs="Arial"/>
        </w:rPr>
        <w:t>i, te su ponovno ispričali nedolazak.</w:t>
      </w:r>
      <w:r w:rsidR="00091590">
        <w:rPr>
          <w:rFonts w:ascii="Arial" w:hAnsi="Arial" w:cs="Arial"/>
        </w:rPr>
        <w:t xml:space="preserve"> Poziv za ročište 22.12.2025.uredno su zaprimili.</w:t>
      </w:r>
    </w:p>
    <w:p w:rsidRPr="009F60EE" w:rsidR="00BF5EF0" w:rsidP="00BF5EF0" w:rsidRDefault="00FC120D">
      <w:pPr>
        <w:pStyle w:val="Bezproreda"/>
        <w:ind w:firstLine="708"/>
        <w:rPr>
          <w:rFonts w:ascii="Arial" w:hAnsi="Arial" w:cs="Arial"/>
        </w:rPr>
      </w:pPr>
      <w:r>
        <w:rPr>
          <w:rFonts w:ascii="Arial" w:hAnsi="Arial" w:cs="Arial"/>
        </w:rPr>
        <w:t xml:space="preserve">3. </w:t>
      </w:r>
      <w:r w:rsidRPr="006C3500" w:rsidR="00905319">
        <w:rPr>
          <w:rFonts w:ascii="Arial" w:hAnsi="Arial" w:cs="Arial"/>
        </w:rPr>
        <w:t>Kako je evidentno da okrivljeni</w:t>
      </w:r>
      <w:r w:rsidRPr="006C3500" w:rsidR="00A476F8">
        <w:rPr>
          <w:rFonts w:ascii="Arial" w:hAnsi="Arial" w:cs="Arial"/>
        </w:rPr>
        <w:t xml:space="preserve"> ima</w:t>
      </w:r>
      <w:r w:rsidRPr="006C3500" w:rsidR="00905319">
        <w:rPr>
          <w:rFonts w:ascii="Arial" w:hAnsi="Arial" w:cs="Arial"/>
        </w:rPr>
        <w:t>ju saznanja da se protiv njih</w:t>
      </w:r>
      <w:r w:rsidRPr="006C3500" w:rsidR="00A476F8">
        <w:rPr>
          <w:rFonts w:ascii="Arial" w:hAnsi="Arial" w:cs="Arial"/>
        </w:rPr>
        <w:t xml:space="preserve"> vodi</w:t>
      </w:r>
      <w:r w:rsidRPr="006C3500" w:rsidR="00905319">
        <w:rPr>
          <w:rFonts w:ascii="Arial" w:hAnsi="Arial" w:cs="Arial"/>
        </w:rPr>
        <w:t xml:space="preserve"> prekršajni postupak, te kako isti nisu bili dostupni ovom sucu, </w:t>
      </w:r>
      <w:r w:rsidRPr="006C3500" w:rsidR="00A476F8">
        <w:rPr>
          <w:rFonts w:ascii="Arial" w:hAnsi="Arial" w:cs="Arial"/>
        </w:rPr>
        <w:t>ročište</w:t>
      </w:r>
      <w:r w:rsidR="00A20271">
        <w:rPr>
          <w:rFonts w:ascii="Arial" w:hAnsi="Arial" w:cs="Arial"/>
        </w:rPr>
        <w:t xml:space="preserve"> 22. prosinca 2025.</w:t>
      </w:r>
      <w:r w:rsidRPr="006C3500" w:rsidR="00A476F8">
        <w:rPr>
          <w:rFonts w:ascii="Arial" w:hAnsi="Arial" w:cs="Arial"/>
        </w:rPr>
        <w:t xml:space="preserve"> održano</w:t>
      </w:r>
      <w:r w:rsidR="00091590">
        <w:rPr>
          <w:rFonts w:ascii="Arial" w:hAnsi="Arial" w:cs="Arial"/>
        </w:rPr>
        <w:t xml:space="preserve"> je</w:t>
      </w:r>
      <w:r w:rsidRPr="006C3500" w:rsidR="00A476F8">
        <w:rPr>
          <w:rFonts w:ascii="Arial" w:hAnsi="Arial" w:cs="Arial"/>
        </w:rPr>
        <w:t xml:space="preserve"> bez nazočnosti okrivljenika</w:t>
      </w:r>
      <w:r w:rsidRPr="006C3500" w:rsidR="00BF5EF0">
        <w:rPr>
          <w:rFonts w:ascii="Arial" w:hAnsi="Arial" w:cs="Arial"/>
        </w:rPr>
        <w:t>, a suda</w:t>
      </w:r>
      <w:r w:rsidRPr="006C3500" w:rsidR="009D4E2E">
        <w:rPr>
          <w:rFonts w:ascii="Arial" w:hAnsi="Arial" w:cs="Arial"/>
        </w:rPr>
        <w:t>c smatra da njihovo</w:t>
      </w:r>
      <w:r w:rsidRPr="006C3500" w:rsidR="00BF5EF0">
        <w:rPr>
          <w:rFonts w:ascii="Arial" w:hAnsi="Arial" w:cs="Arial"/>
        </w:rPr>
        <w:t xml:space="preserve"> ispitivanje nije potrebno, te nije</w:t>
      </w:r>
      <w:r w:rsidRPr="009F60EE" w:rsidR="00BF5EF0">
        <w:rPr>
          <w:rFonts w:ascii="Arial" w:hAnsi="Arial" w:cs="Arial"/>
        </w:rPr>
        <w:t xml:space="preserve"> od utjecaja na zakonito i pravilno donošenje presude, te da su provedeni dokazi dostatni za pravilno utvr</w:t>
      </w:r>
      <w:r w:rsidR="006C3500">
        <w:rPr>
          <w:rFonts w:ascii="Arial" w:hAnsi="Arial" w:cs="Arial"/>
        </w:rPr>
        <w:t>đivanje činjenica u postupku i</w:t>
      </w:r>
      <w:r w:rsidRPr="009F60EE" w:rsidR="00BF5EF0">
        <w:rPr>
          <w:rFonts w:ascii="Arial" w:hAnsi="Arial" w:cs="Arial"/>
        </w:rPr>
        <w:t xml:space="preserve"> donošenje presude.    </w:t>
      </w:r>
    </w:p>
    <w:p w:rsidRPr="00B946FF" w:rsidR="009D4E2E" w:rsidP="009D4E2E" w:rsidRDefault="00781B61">
      <w:pPr>
        <w:rPr>
          <w:rFonts w:ascii="Arial" w:hAnsi="Arial" w:cs="Arial"/>
        </w:rPr>
      </w:pPr>
      <w:r w:rsidRPr="003F111B">
        <w:rPr>
          <w:rFonts w:ascii="Arial" w:hAnsi="Arial" w:cs="Arial"/>
        </w:rPr>
        <w:t xml:space="preserve">        </w:t>
      </w:r>
      <w:r w:rsidR="00FC120D">
        <w:rPr>
          <w:rFonts w:ascii="Arial" w:hAnsi="Arial" w:cs="Arial"/>
        </w:rPr>
        <w:t xml:space="preserve">  4. </w:t>
      </w:r>
      <w:r w:rsidRPr="003F111B">
        <w:rPr>
          <w:rFonts w:ascii="Arial" w:hAnsi="Arial" w:cs="Arial"/>
        </w:rPr>
        <w:t xml:space="preserve">U dokaznom postupku </w:t>
      </w:r>
      <w:r w:rsidR="009D4E2E">
        <w:rPr>
          <w:rFonts w:ascii="Arial" w:hAnsi="Arial" w:cs="Arial"/>
        </w:rPr>
        <w:t xml:space="preserve">ispitan je svjedok </w:t>
      </w:r>
      <w:r w:rsidR="00A20271">
        <w:rPr>
          <w:rFonts w:ascii="Arial" w:hAnsi="Arial" w:cs="Arial"/>
        </w:rPr>
        <w:t>Matej Zebec</w:t>
      </w:r>
      <w:r w:rsidR="009D4E2E">
        <w:rPr>
          <w:rFonts w:ascii="Arial" w:hAnsi="Arial" w:cs="Arial"/>
        </w:rPr>
        <w:t xml:space="preserve">, </w:t>
      </w:r>
      <w:r w:rsidR="00EC3D2F">
        <w:rPr>
          <w:rFonts w:ascii="Arial" w:hAnsi="Arial" w:cs="Arial"/>
        </w:rPr>
        <w:t>kontrolor</w:t>
      </w:r>
      <w:r w:rsidR="009D4E2E">
        <w:rPr>
          <w:rFonts w:ascii="Arial" w:hAnsi="Arial" w:cs="Arial"/>
        </w:rPr>
        <w:t xml:space="preserve"> ZAMP-a, te je sudac</w:t>
      </w:r>
      <w:r w:rsidRPr="003F111B" w:rsidR="007315CF">
        <w:rPr>
          <w:rFonts w:ascii="Arial" w:hAnsi="Arial" w:cs="Arial"/>
        </w:rPr>
        <w:t xml:space="preserve"> </w:t>
      </w:r>
      <w:r w:rsidR="007B4023">
        <w:rPr>
          <w:rFonts w:ascii="Arial" w:hAnsi="Arial" w:cs="Arial"/>
        </w:rPr>
        <w:t xml:space="preserve">pročitao i </w:t>
      </w:r>
      <w:r w:rsidR="00265121">
        <w:rPr>
          <w:rFonts w:ascii="Arial" w:hAnsi="Arial" w:cs="Arial"/>
        </w:rPr>
        <w:t>razgledao dokaze u spisu i to z</w:t>
      </w:r>
      <w:r w:rsidR="009D4E2E">
        <w:rPr>
          <w:rFonts w:ascii="Arial" w:hAnsi="Arial" w:cs="Arial"/>
        </w:rPr>
        <w:t xml:space="preserve">apisnik o izvršenom nadzoru javnog korištenja autorskih glazbenih djela br. </w:t>
      </w:r>
      <w:r w:rsidR="00A20271">
        <w:rPr>
          <w:rFonts w:ascii="Arial" w:hAnsi="Arial" w:cs="Arial"/>
        </w:rPr>
        <w:t>1003750-285338</w:t>
      </w:r>
      <w:r w:rsidR="00BA2440">
        <w:rPr>
          <w:rFonts w:ascii="Arial" w:hAnsi="Arial" w:cs="Arial"/>
        </w:rPr>
        <w:t>,</w:t>
      </w:r>
      <w:r w:rsidR="009D4E2E">
        <w:rPr>
          <w:rFonts w:ascii="Arial" w:hAnsi="Arial" w:cs="Arial"/>
        </w:rPr>
        <w:t xml:space="preserve"> u povijesni izvadak iz sudskog registra, </w:t>
      </w:r>
      <w:r w:rsidR="00EC3D2F">
        <w:rPr>
          <w:rFonts w:ascii="Arial" w:hAnsi="Arial" w:cs="Arial"/>
        </w:rPr>
        <w:t>k</w:t>
      </w:r>
      <w:r w:rsidR="009D4E2E">
        <w:rPr>
          <w:rFonts w:ascii="Arial" w:hAnsi="Arial" w:cs="Arial"/>
        </w:rPr>
        <w:t>ao i izvod iz prekršajne evidencije za I</w:t>
      </w:r>
      <w:r w:rsidR="00EC3D2F">
        <w:rPr>
          <w:rFonts w:ascii="Arial" w:hAnsi="Arial" w:cs="Arial"/>
        </w:rPr>
        <w:t>.</w:t>
      </w:r>
      <w:r w:rsidR="009D4E2E">
        <w:rPr>
          <w:rFonts w:ascii="Arial" w:hAnsi="Arial" w:cs="Arial"/>
        </w:rPr>
        <w:t xml:space="preserve"> i II</w:t>
      </w:r>
      <w:r w:rsidR="00EC3D2F">
        <w:rPr>
          <w:rFonts w:ascii="Arial" w:hAnsi="Arial" w:cs="Arial"/>
        </w:rPr>
        <w:t>.</w:t>
      </w:r>
      <w:r w:rsidR="009D4E2E">
        <w:rPr>
          <w:rFonts w:ascii="Arial" w:hAnsi="Arial" w:cs="Arial"/>
        </w:rPr>
        <w:t xml:space="preserve"> okrivljenika.</w:t>
      </w:r>
    </w:p>
    <w:p w:rsidR="00FC120D" w:rsidP="00A20271" w:rsidRDefault="00FC120D">
      <w:pPr>
        <w:ind w:firstLine="540"/>
        <w:rPr>
          <w:rFonts w:ascii="Arial" w:hAnsi="Arial" w:cs="Arial"/>
        </w:rPr>
      </w:pPr>
    </w:p>
    <w:p w:rsidR="00FC120D" w:rsidP="00A20271" w:rsidRDefault="00FC120D">
      <w:pPr>
        <w:ind w:firstLine="540"/>
        <w:rPr>
          <w:rFonts w:ascii="Arial" w:hAnsi="Arial" w:cs="Arial"/>
        </w:rPr>
      </w:pPr>
    </w:p>
    <w:p w:rsidR="00FC120D" w:rsidP="00A20271" w:rsidRDefault="00FC120D">
      <w:pPr>
        <w:ind w:firstLine="540"/>
        <w:rPr>
          <w:rFonts w:ascii="Arial" w:hAnsi="Arial" w:cs="Arial"/>
        </w:rPr>
      </w:pPr>
    </w:p>
    <w:p w:rsidR="00A20271" w:rsidP="00A20271" w:rsidRDefault="009D4E2E">
      <w:pPr>
        <w:ind w:firstLine="540"/>
        <w:rPr>
          <w:rFonts w:ascii="Arial" w:hAnsi="Arial" w:cs="Arial"/>
        </w:rPr>
      </w:pPr>
      <w:r w:rsidRPr="00B946FF">
        <w:rPr>
          <w:rFonts w:ascii="Arial" w:hAnsi="Arial" w:cs="Arial"/>
        </w:rPr>
        <w:tab/>
      </w:r>
      <w:r w:rsidR="00FC120D">
        <w:rPr>
          <w:rFonts w:ascii="Arial" w:hAnsi="Arial" w:cs="Arial"/>
        </w:rPr>
        <w:t xml:space="preserve">5. </w:t>
      </w:r>
      <w:r>
        <w:rPr>
          <w:rFonts w:ascii="Arial" w:hAnsi="Arial" w:cs="Arial"/>
        </w:rPr>
        <w:t xml:space="preserve">Svjedok </w:t>
      </w:r>
      <w:r w:rsidR="00A20271">
        <w:rPr>
          <w:rFonts w:ascii="Arial" w:hAnsi="Arial" w:cs="Arial"/>
        </w:rPr>
        <w:t>Matej Zebec</w:t>
      </w:r>
      <w:r>
        <w:rPr>
          <w:rFonts w:ascii="Arial" w:hAnsi="Arial" w:cs="Arial"/>
        </w:rPr>
        <w:t xml:space="preserve">, </w:t>
      </w:r>
      <w:r w:rsidR="00EC3D2F">
        <w:rPr>
          <w:rFonts w:ascii="Arial" w:hAnsi="Arial" w:cs="Arial"/>
        </w:rPr>
        <w:t>kontrolor</w:t>
      </w:r>
      <w:r>
        <w:rPr>
          <w:rFonts w:ascii="Arial" w:hAnsi="Arial" w:cs="Arial"/>
        </w:rPr>
        <w:t xml:space="preserve"> ZAMP-a, naveo je da</w:t>
      </w:r>
      <w:r w:rsidR="00BA2440">
        <w:rPr>
          <w:rFonts w:ascii="Arial" w:hAnsi="Arial" w:cs="Arial"/>
        </w:rPr>
        <w:t xml:space="preserve"> </w:t>
      </w:r>
      <w:r w:rsidR="00A20271">
        <w:rPr>
          <w:rFonts w:ascii="Arial" w:hAnsi="Arial" w:cs="Arial"/>
        </w:rPr>
        <w:t xml:space="preserve">22.03.2024. oko </w:t>
      </w:r>
      <w:r w:rsidR="00091590">
        <w:rPr>
          <w:rFonts w:ascii="Arial" w:hAnsi="Arial" w:cs="Arial"/>
        </w:rPr>
        <w:t>13,00 sati bio u objektu Picabi</w:t>
      </w:r>
      <w:r w:rsidR="00A20271">
        <w:rPr>
          <w:rFonts w:ascii="Arial" w:hAnsi="Arial" w:cs="Arial"/>
        </w:rPr>
        <w:t xml:space="preserve">a Pub, na adresi Trg Matije Gupca 21 u Varaždinu. Ulaskom u objekt, na tabli s podacima </w:t>
      </w:r>
      <w:r w:rsidR="00091590">
        <w:rPr>
          <w:rFonts w:ascii="Arial" w:hAnsi="Arial" w:cs="Arial"/>
        </w:rPr>
        <w:t>utvrdio je da isti posluju u sklopu tvrtke AC K</w:t>
      </w:r>
      <w:r w:rsidR="00A20271">
        <w:rPr>
          <w:rFonts w:ascii="Arial" w:hAnsi="Arial" w:cs="Arial"/>
        </w:rPr>
        <w:t>otači</w:t>
      </w:r>
      <w:r w:rsidR="00091590">
        <w:rPr>
          <w:rFonts w:ascii="Arial" w:hAnsi="Arial" w:cs="Arial"/>
        </w:rPr>
        <w:t xml:space="preserve"> d.o.o. P</w:t>
      </w:r>
      <w:r w:rsidR="00A20271">
        <w:rPr>
          <w:rFonts w:ascii="Arial" w:hAnsi="Arial" w:cs="Arial"/>
        </w:rPr>
        <w:t xml:space="preserve">redstavio se nazočnoj djelatnici koja se predstavila kao Sara Sudar, te joj objasnio razlog dolaska i u njezinom prisustvu sastavio zapisnik. </w:t>
      </w:r>
      <w:r w:rsidR="00091590">
        <w:rPr>
          <w:rFonts w:ascii="Arial" w:hAnsi="Arial" w:cs="Arial"/>
        </w:rPr>
        <w:t xml:space="preserve">Neposrednim opažanjem utvrdio </w:t>
      </w:r>
      <w:r w:rsidR="00A20271">
        <w:rPr>
          <w:rFonts w:ascii="Arial" w:hAnsi="Arial" w:cs="Arial"/>
        </w:rPr>
        <w:t xml:space="preserve"> je da se putem zidnog ozvučenja izvodila strana glazba konkretno izvođač Nirvana, naziv djela The Mann Who Sold The World. Djelatnica je bez primjedbi potpisala zapisnik, te ju je zamolio da ga uruči odgovornoj osobi.</w:t>
      </w:r>
    </w:p>
    <w:p w:rsidR="00591644" w:rsidP="00591644" w:rsidRDefault="00FD0489">
      <w:pPr>
        <w:rPr>
          <w:rFonts w:ascii="Arial" w:hAnsi="Arial" w:cs="Arial"/>
        </w:rPr>
      </w:pPr>
      <w:r>
        <w:rPr>
          <w:rFonts w:ascii="Arial" w:hAnsi="Arial" w:cs="Arial"/>
        </w:rPr>
        <w:t xml:space="preserve">        </w:t>
      </w:r>
      <w:r w:rsidR="00FC120D">
        <w:rPr>
          <w:rFonts w:ascii="Arial" w:hAnsi="Arial" w:cs="Arial"/>
        </w:rPr>
        <w:t xml:space="preserve">  6. </w:t>
      </w:r>
      <w:r w:rsidRPr="00362605" w:rsidR="00362605">
        <w:rPr>
          <w:rFonts w:ascii="Arial" w:hAnsi="Arial" w:cs="Arial"/>
        </w:rPr>
        <w:t xml:space="preserve">Iz zapisnika o izvršenoj kontroli javnog korištenja autorskih glazbenih djela broj gornji proizlazi da je kontrola od strane ovlaštene osobe ZAMP-a </w:t>
      </w:r>
      <w:r w:rsidR="00A20271">
        <w:rPr>
          <w:rFonts w:ascii="Arial" w:hAnsi="Arial" w:cs="Arial"/>
        </w:rPr>
        <w:t xml:space="preserve">Mateja Zebec obavljena 22.03.2024. od 12,50 d 13,00 sati </w:t>
      </w:r>
      <w:r w:rsidRPr="00362605" w:rsidR="00362605">
        <w:rPr>
          <w:rFonts w:ascii="Arial" w:hAnsi="Arial" w:cs="Arial"/>
        </w:rPr>
        <w:t>u</w:t>
      </w:r>
      <w:r>
        <w:rPr>
          <w:rFonts w:ascii="Arial" w:hAnsi="Arial" w:cs="Arial"/>
        </w:rPr>
        <w:t xml:space="preserve"> </w:t>
      </w:r>
      <w:r w:rsidR="00A20271">
        <w:rPr>
          <w:rFonts w:ascii="Arial" w:hAnsi="Arial" w:cs="Arial"/>
        </w:rPr>
        <w:t>Picabia-pub</w:t>
      </w:r>
      <w:r w:rsidRPr="00362605" w:rsidR="00362605">
        <w:rPr>
          <w:rFonts w:ascii="Arial" w:hAnsi="Arial" w:cs="Arial"/>
        </w:rPr>
        <w:t xml:space="preserve">, te da je tom prilikom utvrđeno da je preko </w:t>
      </w:r>
      <w:r w:rsidR="00A20271">
        <w:rPr>
          <w:rFonts w:ascii="Arial" w:hAnsi="Arial" w:cs="Arial"/>
        </w:rPr>
        <w:t xml:space="preserve">zidnog ozvučenja </w:t>
      </w:r>
      <w:r w:rsidR="00591644">
        <w:rPr>
          <w:rFonts w:ascii="Arial" w:hAnsi="Arial" w:cs="Arial"/>
        </w:rPr>
        <w:t>puštana glazba i to pjesma The Mann Who Sold The World</w:t>
      </w:r>
      <w:r w:rsidRPr="009F60EE" w:rsidR="00591644">
        <w:rPr>
          <w:rFonts w:ascii="Arial" w:hAnsi="Arial" w:cs="Arial"/>
        </w:rPr>
        <w:t xml:space="preserve">, </w:t>
      </w:r>
      <w:r w:rsidR="00591644">
        <w:rPr>
          <w:rFonts w:ascii="Arial" w:hAnsi="Arial" w:cs="Arial"/>
        </w:rPr>
        <w:t xml:space="preserve"> izvođača Nirvana. </w:t>
      </w:r>
      <w:r w:rsidRPr="009F60EE" w:rsidR="00591644">
        <w:rPr>
          <w:rFonts w:ascii="Arial" w:hAnsi="Arial" w:cs="Arial"/>
        </w:rPr>
        <w:t xml:space="preserve"> Kontroli je bila prisutna djelatnica </w:t>
      </w:r>
      <w:r w:rsidR="00591644">
        <w:rPr>
          <w:rFonts w:ascii="Arial" w:hAnsi="Arial" w:cs="Arial"/>
        </w:rPr>
        <w:t>Sara Sudar</w:t>
      </w:r>
      <w:r w:rsidRPr="009F60EE" w:rsidR="00591644">
        <w:rPr>
          <w:rFonts w:ascii="Arial" w:hAnsi="Arial" w:cs="Arial"/>
        </w:rPr>
        <w:t>, koja je zapisnik osobno i bez primjedbi potpisala.</w:t>
      </w:r>
    </w:p>
    <w:p w:rsidR="00781B61" w:rsidP="007315CF" w:rsidRDefault="00FC120D">
      <w:pPr>
        <w:ind w:firstLine="708"/>
        <w:rPr>
          <w:rFonts w:ascii="Arial" w:hAnsi="Arial" w:cs="Arial"/>
        </w:rPr>
      </w:pPr>
      <w:r>
        <w:rPr>
          <w:rFonts w:ascii="Arial" w:hAnsi="Arial" w:cs="Arial"/>
        </w:rPr>
        <w:t xml:space="preserve">7. </w:t>
      </w:r>
      <w:r w:rsidRPr="003F111B" w:rsidR="007315CF">
        <w:rPr>
          <w:rFonts w:ascii="Arial" w:hAnsi="Arial" w:cs="Arial"/>
        </w:rPr>
        <w:t>Iz izvatka</w:t>
      </w:r>
      <w:r w:rsidRPr="003F111B" w:rsidR="00781B61">
        <w:rPr>
          <w:rFonts w:ascii="Arial" w:hAnsi="Arial" w:cs="Arial"/>
        </w:rPr>
        <w:t xml:space="preserve"> </w:t>
      </w:r>
      <w:r w:rsidR="00091590">
        <w:rPr>
          <w:rFonts w:ascii="Arial" w:hAnsi="Arial" w:cs="Arial"/>
        </w:rPr>
        <w:t xml:space="preserve">iz sudskog registra, </w:t>
      </w:r>
      <w:r w:rsidRPr="003F111B" w:rsidR="00781B61">
        <w:rPr>
          <w:rFonts w:ascii="Arial" w:hAnsi="Arial" w:cs="Arial"/>
        </w:rPr>
        <w:t xml:space="preserve"> vidljivo</w:t>
      </w:r>
      <w:r w:rsidR="00091590">
        <w:rPr>
          <w:rFonts w:ascii="Arial" w:hAnsi="Arial" w:cs="Arial"/>
        </w:rPr>
        <w:t xml:space="preserve"> je</w:t>
      </w:r>
      <w:r w:rsidRPr="003F111B" w:rsidR="00781B61">
        <w:rPr>
          <w:rFonts w:ascii="Arial" w:hAnsi="Arial" w:cs="Arial"/>
        </w:rPr>
        <w:t xml:space="preserve"> da je</w:t>
      </w:r>
      <w:r w:rsidR="009D4E2E">
        <w:rPr>
          <w:rFonts w:ascii="Arial" w:hAnsi="Arial" w:cs="Arial"/>
        </w:rPr>
        <w:t xml:space="preserve"> tvrtka</w:t>
      </w:r>
      <w:r w:rsidRPr="003F111B" w:rsidR="00781B61">
        <w:rPr>
          <w:rFonts w:ascii="Arial" w:hAnsi="Arial" w:cs="Arial"/>
        </w:rPr>
        <w:t xml:space="preserve"> </w:t>
      </w:r>
      <w:r w:rsidR="00091590">
        <w:rPr>
          <w:rFonts w:ascii="Arial" w:hAnsi="Arial" w:cs="Arial"/>
        </w:rPr>
        <w:t>AC K</w:t>
      </w:r>
      <w:r w:rsidR="00591644">
        <w:rPr>
          <w:rFonts w:ascii="Arial" w:hAnsi="Arial" w:cs="Arial"/>
        </w:rPr>
        <w:t>otači, d.o.o. upisa</w:t>
      </w:r>
      <w:r w:rsidRPr="003F111B" w:rsidR="00781B61">
        <w:rPr>
          <w:rFonts w:ascii="Arial" w:hAnsi="Arial" w:cs="Arial"/>
        </w:rPr>
        <w:t>n</w:t>
      </w:r>
      <w:r w:rsidR="009D4E2E">
        <w:rPr>
          <w:rFonts w:ascii="Arial" w:hAnsi="Arial" w:cs="Arial"/>
        </w:rPr>
        <w:t>a</w:t>
      </w:r>
      <w:r w:rsidRPr="003F111B" w:rsidR="00781B61">
        <w:rPr>
          <w:rFonts w:ascii="Arial" w:hAnsi="Arial" w:cs="Arial"/>
        </w:rPr>
        <w:t xml:space="preserve"> kao društvo s ograničenom odgovornošć</w:t>
      </w:r>
      <w:r w:rsidR="00ED14D8">
        <w:rPr>
          <w:rFonts w:ascii="Arial" w:hAnsi="Arial" w:cs="Arial"/>
        </w:rPr>
        <w:t>u</w:t>
      </w:r>
      <w:r w:rsidR="009D4E2E">
        <w:rPr>
          <w:rFonts w:ascii="Arial" w:hAnsi="Arial" w:cs="Arial"/>
        </w:rPr>
        <w:t xml:space="preserve"> za </w:t>
      </w:r>
      <w:r w:rsidR="00591644">
        <w:rPr>
          <w:rFonts w:ascii="Arial" w:hAnsi="Arial" w:cs="Arial"/>
        </w:rPr>
        <w:t>trgovinu i usluge</w:t>
      </w:r>
      <w:r w:rsidR="009D4E2E">
        <w:rPr>
          <w:rFonts w:ascii="Arial" w:hAnsi="Arial" w:cs="Arial"/>
        </w:rPr>
        <w:t>, te da je ka</w:t>
      </w:r>
      <w:r w:rsidR="00BA2440">
        <w:rPr>
          <w:rFonts w:ascii="Arial" w:hAnsi="Arial" w:cs="Arial"/>
        </w:rPr>
        <w:t xml:space="preserve">o direktor upisana </w:t>
      </w:r>
      <w:r w:rsidR="00591644">
        <w:rPr>
          <w:rFonts w:ascii="Arial" w:hAnsi="Arial" w:cs="Arial"/>
        </w:rPr>
        <w:t>Tamara Tači</w:t>
      </w:r>
      <w:r w:rsidR="009D4E2E">
        <w:rPr>
          <w:rFonts w:ascii="Arial" w:hAnsi="Arial" w:cs="Arial"/>
        </w:rPr>
        <w:t>, koja</w:t>
      </w:r>
      <w:r w:rsidRPr="003F111B" w:rsidR="00781B61">
        <w:rPr>
          <w:rFonts w:ascii="Arial" w:hAnsi="Arial" w:cs="Arial"/>
        </w:rPr>
        <w:t xml:space="preserve"> društvo zastupa pojedinačno i samostalno.</w:t>
      </w:r>
    </w:p>
    <w:p w:rsidRPr="003F111B" w:rsidR="00EA4736" w:rsidP="007315CF" w:rsidRDefault="00FC120D">
      <w:pPr>
        <w:ind w:firstLine="708"/>
        <w:rPr>
          <w:rFonts w:ascii="Arial" w:hAnsi="Arial" w:cs="Arial"/>
        </w:rPr>
      </w:pPr>
      <w:r>
        <w:rPr>
          <w:rFonts w:ascii="Arial" w:hAnsi="Arial" w:cs="Arial"/>
        </w:rPr>
        <w:t xml:space="preserve">8. </w:t>
      </w:r>
      <w:r w:rsidR="00EA4736">
        <w:rPr>
          <w:rFonts w:ascii="Arial" w:hAnsi="Arial" w:cs="Arial"/>
        </w:rPr>
        <w:t xml:space="preserve">Sudac je u cijelosti poklonio vjeru iskazu ispitanog svjedoka </w:t>
      </w:r>
      <w:r w:rsidR="00591644">
        <w:rPr>
          <w:rFonts w:ascii="Arial" w:hAnsi="Arial" w:cs="Arial"/>
        </w:rPr>
        <w:t>Mateja Zebec</w:t>
      </w:r>
      <w:r w:rsidR="00EC3D2F">
        <w:rPr>
          <w:rFonts w:ascii="Arial" w:hAnsi="Arial" w:cs="Arial"/>
        </w:rPr>
        <w:t xml:space="preserve">, kontrolora </w:t>
      </w:r>
      <w:r w:rsidR="00EA4736">
        <w:rPr>
          <w:rFonts w:ascii="Arial" w:hAnsi="Arial" w:cs="Arial"/>
        </w:rPr>
        <w:t xml:space="preserve"> ZAMP-a, jer je isti iskazivao okolno</w:t>
      </w:r>
      <w:r w:rsidR="009D4E2E">
        <w:rPr>
          <w:rFonts w:ascii="Arial" w:hAnsi="Arial" w:cs="Arial"/>
        </w:rPr>
        <w:t xml:space="preserve">sno i uvjerljivo, </w:t>
      </w:r>
      <w:r w:rsidR="00EA4736">
        <w:rPr>
          <w:rFonts w:ascii="Arial" w:hAnsi="Arial" w:cs="Arial"/>
        </w:rPr>
        <w:t>prekršaj j</w:t>
      </w:r>
      <w:r w:rsidR="009D4E2E">
        <w:rPr>
          <w:rFonts w:ascii="Arial" w:hAnsi="Arial" w:cs="Arial"/>
        </w:rPr>
        <w:t xml:space="preserve">e utvrdio neposrednim opažanjem, te je njegov iskaz i u suglasnosti sa </w:t>
      </w:r>
      <w:r w:rsidR="00091590">
        <w:rPr>
          <w:rFonts w:ascii="Arial" w:hAnsi="Arial" w:cs="Arial"/>
        </w:rPr>
        <w:t>zapisnikom o izvršenoj kontroli koji je prisutna djelatnica potpisala bez primjedbi.</w:t>
      </w:r>
    </w:p>
    <w:p w:rsidR="009D4E2E" w:rsidP="009D4E2E" w:rsidRDefault="00781B61">
      <w:pPr>
        <w:pStyle w:val="Bezproreda"/>
        <w:rPr>
          <w:rFonts w:ascii="Arial" w:hAnsi="Arial" w:cs="Arial"/>
        </w:rPr>
      </w:pPr>
      <w:r w:rsidRPr="003F111B">
        <w:rPr>
          <w:rFonts w:ascii="Arial" w:hAnsi="Arial" w:cs="Arial"/>
        </w:rPr>
        <w:t xml:space="preserve">        </w:t>
      </w:r>
      <w:r w:rsidR="00FC120D">
        <w:rPr>
          <w:rFonts w:ascii="Arial" w:hAnsi="Arial" w:cs="Arial"/>
        </w:rPr>
        <w:t xml:space="preserve">  9. </w:t>
      </w:r>
      <w:r w:rsidRPr="003F111B">
        <w:rPr>
          <w:rFonts w:ascii="Arial" w:hAnsi="Arial" w:cs="Arial"/>
        </w:rPr>
        <w:t>Nakon ovako provedenog postupka, analizirajući sve provedene dokaze kako pojedinačno tako i u njihovoj uzajamnoj povezanosti, sud nalazi nedvojbeno utvrđenim da su I</w:t>
      </w:r>
      <w:r w:rsidR="00091590">
        <w:rPr>
          <w:rFonts w:ascii="Arial" w:hAnsi="Arial" w:cs="Arial"/>
        </w:rPr>
        <w:t>.</w:t>
      </w:r>
      <w:r w:rsidR="00FC120D">
        <w:rPr>
          <w:rFonts w:ascii="Arial" w:hAnsi="Arial" w:cs="Arial"/>
        </w:rPr>
        <w:t xml:space="preserve"> </w:t>
      </w:r>
      <w:r w:rsidRPr="003F111B">
        <w:rPr>
          <w:rFonts w:ascii="Arial" w:hAnsi="Arial" w:cs="Arial"/>
        </w:rPr>
        <w:t>i II</w:t>
      </w:r>
      <w:r w:rsidR="00091590">
        <w:rPr>
          <w:rFonts w:ascii="Arial" w:hAnsi="Arial" w:cs="Arial"/>
        </w:rPr>
        <w:t>.</w:t>
      </w:r>
      <w:r w:rsidRPr="003F111B">
        <w:rPr>
          <w:rFonts w:ascii="Arial" w:hAnsi="Arial" w:cs="Arial"/>
        </w:rPr>
        <w:t xml:space="preserve"> okrivljenik počinili prekršaj koji im se stavlja na teret.</w:t>
      </w:r>
    </w:p>
    <w:p w:rsidRPr="003F111B" w:rsidR="00591644" w:rsidP="00591644" w:rsidRDefault="00FC120D">
      <w:pPr>
        <w:ind w:firstLine="708"/>
        <w:rPr>
          <w:rFonts w:ascii="Arial" w:hAnsi="Arial" w:cs="Arial"/>
        </w:rPr>
      </w:pPr>
      <w:r>
        <w:rPr>
          <w:rFonts w:ascii="Arial" w:hAnsi="Arial" w:cs="Arial"/>
        </w:rPr>
        <w:t xml:space="preserve">9.1. </w:t>
      </w:r>
      <w:r w:rsidR="009D4E2E">
        <w:rPr>
          <w:rFonts w:ascii="Arial" w:hAnsi="Arial" w:cs="Arial"/>
        </w:rPr>
        <w:t>Na</w:t>
      </w:r>
      <w:r w:rsidR="00EA4736">
        <w:rPr>
          <w:rFonts w:ascii="Arial" w:hAnsi="Arial" w:cs="Arial"/>
        </w:rPr>
        <w:t>ime, nesporno je utvrđeno da su I</w:t>
      </w:r>
      <w:r w:rsidR="00EC3D2F">
        <w:rPr>
          <w:rFonts w:ascii="Arial" w:hAnsi="Arial" w:cs="Arial"/>
        </w:rPr>
        <w:t>.</w:t>
      </w:r>
      <w:r w:rsidR="00EA4736">
        <w:rPr>
          <w:rFonts w:ascii="Arial" w:hAnsi="Arial" w:cs="Arial"/>
        </w:rPr>
        <w:t xml:space="preserve"> i II</w:t>
      </w:r>
      <w:r w:rsidR="00EC3D2F">
        <w:rPr>
          <w:rFonts w:ascii="Arial" w:hAnsi="Arial" w:cs="Arial"/>
        </w:rPr>
        <w:t>.</w:t>
      </w:r>
      <w:r w:rsidR="00EA4736">
        <w:rPr>
          <w:rFonts w:ascii="Arial" w:hAnsi="Arial" w:cs="Arial"/>
        </w:rPr>
        <w:t xml:space="preserve"> okrivljenik</w:t>
      </w:r>
      <w:r w:rsidRPr="003F111B" w:rsidR="00781B61">
        <w:rPr>
          <w:rFonts w:ascii="Arial" w:hAnsi="Arial" w:cs="Arial"/>
        </w:rPr>
        <w:t xml:space="preserve"> kritične zgode </w:t>
      </w:r>
      <w:r w:rsidR="009D4E2E">
        <w:rPr>
          <w:rFonts w:ascii="Arial" w:hAnsi="Arial" w:cs="Arial"/>
        </w:rPr>
        <w:t xml:space="preserve">u </w:t>
      </w:r>
      <w:r w:rsidR="00591644">
        <w:rPr>
          <w:rFonts w:ascii="Arial" w:hAnsi="Arial" w:cs="Arial"/>
        </w:rPr>
        <w:t xml:space="preserve">Picabia pub,Trg Matije Gupca 21, Varaždin, </w:t>
      </w:r>
      <w:r w:rsidRPr="003F111B" w:rsidR="00591644">
        <w:rPr>
          <w:rFonts w:ascii="Arial" w:hAnsi="Arial" w:cs="Arial"/>
        </w:rPr>
        <w:t>javno priopćavali autorska glazbena djela koristeći uređaj sa zvučnicima, omogućivši tako korištenje glazbenih djela u javnosti, iako za takvo priopćavanje, kao isključivo pravo općenito definirano u čl.</w:t>
      </w:r>
      <w:r w:rsidR="00591644">
        <w:rPr>
          <w:rFonts w:ascii="Arial" w:hAnsi="Arial" w:cs="Arial"/>
        </w:rPr>
        <w:t>32</w:t>
      </w:r>
      <w:r w:rsidRPr="003F111B" w:rsidR="00591644">
        <w:rPr>
          <w:rFonts w:ascii="Arial" w:hAnsi="Arial" w:cs="Arial"/>
        </w:rPr>
        <w:t xml:space="preserve">. i detaljnije određeno u čl. </w:t>
      </w:r>
      <w:r w:rsidR="00591644">
        <w:rPr>
          <w:rFonts w:ascii="Arial" w:hAnsi="Arial" w:cs="Arial"/>
        </w:rPr>
        <w:t>40</w:t>
      </w:r>
      <w:r w:rsidRPr="003F111B" w:rsidR="00591644">
        <w:rPr>
          <w:rFonts w:ascii="Arial" w:hAnsi="Arial" w:cs="Arial"/>
        </w:rPr>
        <w:t xml:space="preserve">. i </w:t>
      </w:r>
      <w:r w:rsidR="00591644">
        <w:rPr>
          <w:rFonts w:ascii="Arial" w:hAnsi="Arial" w:cs="Arial"/>
        </w:rPr>
        <w:t>47</w:t>
      </w:r>
      <w:r w:rsidRPr="003F111B" w:rsidR="00591644">
        <w:rPr>
          <w:rFonts w:ascii="Arial" w:hAnsi="Arial" w:cs="Arial"/>
        </w:rPr>
        <w:t xml:space="preserve">. Zakona o autorskom pravu i srodnim pravima, ne posjeduju zakonom propisano odobrenje Hrvatskog društva skladatelja, </w:t>
      </w:r>
      <w:r w:rsidR="00591644">
        <w:rPr>
          <w:rFonts w:ascii="Arial" w:hAnsi="Arial" w:cs="Arial"/>
        </w:rPr>
        <w:t xml:space="preserve">organizacije za kolektivno ostvarivanje prava svih domaćih i stranih autora glazbenih djela ovlaštene temeljem rješenja Državnog zavoda za intelektualno vlasništvo Klasa: UP/I-034-03/2018-020/0005, Urbroj: 559-07/3-18-004 i Klasa: UP/I-384-10/2022-001/0001, Urbroj: 559-08/1-22-0001, na osnovi članka 224. ZAPSP-a, </w:t>
      </w:r>
      <w:r w:rsidRPr="003F111B" w:rsidR="00591644">
        <w:rPr>
          <w:rFonts w:ascii="Arial" w:hAnsi="Arial" w:cs="Arial"/>
        </w:rPr>
        <w:tab/>
        <w:t>dakle, da</w:t>
      </w:r>
      <w:r w:rsidR="00591644">
        <w:rPr>
          <w:rFonts w:ascii="Arial" w:hAnsi="Arial" w:cs="Arial"/>
        </w:rPr>
        <w:t xml:space="preserve"> bi kao pravna osoba i odgovorna osoba</w:t>
      </w:r>
      <w:r w:rsidRPr="003F111B" w:rsidR="00591644">
        <w:rPr>
          <w:rFonts w:ascii="Arial" w:hAnsi="Arial" w:cs="Arial"/>
        </w:rPr>
        <w:t xml:space="preserve"> u pravnoj osobi, bez odobrenja udruge za kolektivno ostvarivanje autorskog prava, prio</w:t>
      </w:r>
      <w:r w:rsidR="00591644">
        <w:rPr>
          <w:rFonts w:ascii="Arial" w:hAnsi="Arial" w:cs="Arial"/>
        </w:rPr>
        <w:t>pćavali javnosti autorska djela.</w:t>
      </w:r>
    </w:p>
    <w:p w:rsidRPr="003F111B" w:rsidR="00781B61" w:rsidP="00781B61" w:rsidRDefault="00EA4736">
      <w:pPr>
        <w:pStyle w:val="Zaglavlje"/>
        <w:tabs>
          <w:tab w:val="clear" w:pos="4536"/>
          <w:tab w:val="clear" w:pos="9072"/>
        </w:tabs>
        <w:rPr>
          <w:rFonts w:ascii="Arial" w:hAnsi="Arial" w:cs="Arial"/>
        </w:rPr>
      </w:pPr>
      <w:r>
        <w:rPr>
          <w:rFonts w:ascii="Arial" w:hAnsi="Arial" w:cs="Arial"/>
        </w:rPr>
        <w:t xml:space="preserve"> </w:t>
      </w:r>
      <w:r w:rsidRPr="003F111B" w:rsidR="00781B61">
        <w:rPr>
          <w:rFonts w:ascii="Arial" w:hAnsi="Arial" w:cs="Arial"/>
        </w:rPr>
        <w:t xml:space="preserve">       </w:t>
      </w:r>
      <w:r w:rsidR="00FC120D">
        <w:rPr>
          <w:rFonts w:ascii="Arial" w:hAnsi="Arial" w:cs="Arial"/>
        </w:rPr>
        <w:t xml:space="preserve"> 10. </w:t>
      </w:r>
      <w:r w:rsidRPr="003F111B" w:rsidR="00781B61">
        <w:rPr>
          <w:rFonts w:ascii="Arial" w:hAnsi="Arial" w:cs="Arial"/>
        </w:rPr>
        <w:t>Stoga je u djelima I</w:t>
      </w:r>
      <w:r w:rsidR="00EC3D2F">
        <w:rPr>
          <w:rFonts w:ascii="Arial" w:hAnsi="Arial" w:cs="Arial"/>
        </w:rPr>
        <w:t>.</w:t>
      </w:r>
      <w:r w:rsidRPr="003F111B" w:rsidR="00781B61">
        <w:rPr>
          <w:rFonts w:ascii="Arial" w:hAnsi="Arial" w:cs="Arial"/>
        </w:rPr>
        <w:t xml:space="preserve"> i II</w:t>
      </w:r>
      <w:r w:rsidR="00EC3D2F">
        <w:rPr>
          <w:rFonts w:ascii="Arial" w:hAnsi="Arial" w:cs="Arial"/>
        </w:rPr>
        <w:t>.</w:t>
      </w:r>
      <w:r w:rsidRPr="003F111B" w:rsidR="00781B61">
        <w:rPr>
          <w:rFonts w:ascii="Arial" w:hAnsi="Arial" w:cs="Arial"/>
        </w:rPr>
        <w:t xml:space="preserve"> okrivljenika sudac našao obilježja prekršaja iz citirane odredbe navedenog propisa, pa ih je proglasio krivim. </w:t>
      </w:r>
    </w:p>
    <w:p w:rsidRPr="00074CE8" w:rsidR="009D4333" w:rsidP="00074CE8" w:rsidRDefault="00781B61">
      <w:pPr>
        <w:ind w:right="70"/>
        <w:rPr>
          <w:rFonts w:ascii="Arial" w:hAnsi="Arial" w:cs="Arial"/>
        </w:rPr>
      </w:pPr>
      <w:r w:rsidRPr="00074CE8">
        <w:rPr>
          <w:rFonts w:ascii="Arial" w:hAnsi="Arial" w:cs="Arial"/>
        </w:rPr>
        <w:t xml:space="preserve"> </w:t>
      </w:r>
      <w:r w:rsidRPr="00074CE8" w:rsidR="00EA4736">
        <w:rPr>
          <w:rFonts w:ascii="Arial" w:hAnsi="Arial" w:cs="Arial"/>
        </w:rPr>
        <w:t xml:space="preserve">  </w:t>
      </w:r>
      <w:r w:rsidRPr="00074CE8">
        <w:rPr>
          <w:rFonts w:ascii="Arial" w:hAnsi="Arial" w:cs="Arial"/>
        </w:rPr>
        <w:t xml:space="preserve">     </w:t>
      </w:r>
      <w:r w:rsidR="00FC120D">
        <w:rPr>
          <w:rFonts w:ascii="Arial" w:hAnsi="Arial" w:cs="Arial"/>
        </w:rPr>
        <w:t xml:space="preserve"> 11. </w:t>
      </w:r>
      <w:r w:rsidRPr="00074CE8" w:rsidR="009D4333">
        <w:rPr>
          <w:rFonts w:ascii="Arial" w:hAnsi="Arial" w:cs="Arial"/>
        </w:rPr>
        <w:t>Uzimajući u obzir stupanj krivnje, opasnost konkretnog djela, te svrhu kažnjavanja, kao i ranije ponašanje okrivljenika, sudac je I. i II. okrivljeniku izrekao novčanu kaznu kao u izreci presude, smatrajući da će se i tako izrečenom novčanom kaznom postići svrha kažnjavanja i da će ona dovoljno utjecati na I. i II. okrivljenika da se ubuduće kloni ovakvih i sličnih djela, kao i na svijest građana o povredi javnog poretka, društvene discipline i drugih društvenih vrijednosti, te pravednosti kažnjavanja njihovih počinitelja.</w:t>
      </w:r>
    </w:p>
    <w:p w:rsidR="00FC120D" w:rsidP="00781B61" w:rsidRDefault="00EC3D2F">
      <w:pPr>
        <w:spacing w:after="120"/>
        <w:rPr>
          <w:rFonts w:ascii="Arial" w:hAnsi="Arial" w:cs="Arial"/>
        </w:rPr>
      </w:pPr>
      <w:r>
        <w:rPr>
          <w:rFonts w:ascii="Arial" w:hAnsi="Arial" w:cs="Arial"/>
        </w:rPr>
        <w:t xml:space="preserve">       </w:t>
      </w:r>
    </w:p>
    <w:p w:rsidR="00FC120D" w:rsidP="00781B61" w:rsidRDefault="00FC120D">
      <w:pPr>
        <w:spacing w:after="120"/>
        <w:rPr>
          <w:rFonts w:ascii="Arial" w:hAnsi="Arial" w:cs="Arial"/>
        </w:rPr>
      </w:pPr>
    </w:p>
    <w:p w:rsidR="00FC120D" w:rsidP="00781B61" w:rsidRDefault="00FC120D">
      <w:pPr>
        <w:spacing w:after="120"/>
        <w:rPr>
          <w:rFonts w:ascii="Arial" w:hAnsi="Arial" w:cs="Arial"/>
        </w:rPr>
      </w:pPr>
    </w:p>
    <w:p w:rsidR="00FC120D" w:rsidP="00781B61" w:rsidRDefault="00FC120D">
      <w:pPr>
        <w:spacing w:after="120"/>
        <w:rPr>
          <w:rFonts w:ascii="Arial" w:hAnsi="Arial" w:cs="Arial"/>
        </w:rPr>
      </w:pPr>
    </w:p>
    <w:p w:rsidRPr="003F111B" w:rsidR="00781B61" w:rsidP="00781B61" w:rsidRDefault="00FC120D">
      <w:pPr>
        <w:spacing w:after="120"/>
        <w:rPr>
          <w:rFonts w:ascii="Arial" w:hAnsi="Arial" w:cs="Arial"/>
        </w:rPr>
      </w:pPr>
      <w:r>
        <w:rPr>
          <w:rFonts w:ascii="Arial" w:hAnsi="Arial" w:cs="Arial"/>
        </w:rPr>
        <w:tab/>
        <w:t xml:space="preserve">12. </w:t>
      </w:r>
      <w:r w:rsidR="00EC3D2F">
        <w:rPr>
          <w:rFonts w:ascii="Arial" w:hAnsi="Arial" w:cs="Arial"/>
        </w:rPr>
        <w:t>Na temelju</w:t>
      </w:r>
      <w:r w:rsidRPr="003F111B" w:rsidR="00781B61">
        <w:rPr>
          <w:rFonts w:ascii="Arial" w:hAnsi="Arial" w:cs="Arial"/>
        </w:rPr>
        <w:t xml:space="preserve"> u izreci citiranih propisa, kako su I</w:t>
      </w:r>
      <w:r w:rsidR="00EC3D2F">
        <w:rPr>
          <w:rFonts w:ascii="Arial" w:hAnsi="Arial" w:cs="Arial"/>
        </w:rPr>
        <w:t>.</w:t>
      </w:r>
      <w:r w:rsidRPr="003F111B" w:rsidR="00781B61">
        <w:rPr>
          <w:rFonts w:ascii="Arial" w:hAnsi="Arial" w:cs="Arial"/>
        </w:rPr>
        <w:t xml:space="preserve"> i II</w:t>
      </w:r>
      <w:r w:rsidR="00EC3D2F">
        <w:rPr>
          <w:rFonts w:ascii="Arial" w:hAnsi="Arial" w:cs="Arial"/>
        </w:rPr>
        <w:t>.</w:t>
      </w:r>
      <w:r w:rsidRPr="003F111B" w:rsidR="00781B61">
        <w:rPr>
          <w:rFonts w:ascii="Arial" w:hAnsi="Arial" w:cs="Arial"/>
        </w:rPr>
        <w:t xml:space="preserve"> okrivljenik proglašeni krivima, to su obvezni, svaki, naknaditi troškove prekršajnog postupka u  paušalnom iznosu, koji je odmjeren s obzirom na složen</w:t>
      </w:r>
      <w:r w:rsidR="00EA4736">
        <w:rPr>
          <w:rFonts w:ascii="Arial" w:hAnsi="Arial" w:cs="Arial"/>
        </w:rPr>
        <w:t>ost i duljinu trajanja postupka.</w:t>
      </w:r>
    </w:p>
    <w:p w:rsidRPr="003F111B" w:rsidR="00315AE2" w:rsidP="00315AE2" w:rsidRDefault="00315AE2">
      <w:pPr>
        <w:jc w:val="center"/>
        <w:rPr>
          <w:rFonts w:ascii="Arial" w:hAnsi="Arial" w:cs="Arial"/>
        </w:rPr>
      </w:pPr>
      <w:r w:rsidRPr="003F111B">
        <w:rPr>
          <w:rFonts w:ascii="Arial" w:hAnsi="Arial" w:cs="Arial"/>
        </w:rPr>
        <w:t xml:space="preserve">U Zagrebu,  </w:t>
      </w:r>
      <w:r w:rsidR="00FC120D">
        <w:rPr>
          <w:rFonts w:ascii="Arial" w:hAnsi="Arial" w:cs="Arial"/>
        </w:rPr>
        <w:t>24. ožujka 2026.</w:t>
      </w:r>
    </w:p>
    <w:p w:rsidRPr="003F111B" w:rsidR="00315AE2" w:rsidP="00315AE2" w:rsidRDefault="00315AE2">
      <w:pPr>
        <w:jc w:val="center"/>
        <w:rPr>
          <w:rFonts w:ascii="Arial" w:hAnsi="Arial" w:cs="Arial"/>
        </w:rPr>
      </w:pPr>
    </w:p>
    <w:p w:rsidRPr="003F111B" w:rsidR="00315AE2" w:rsidP="00315AE2" w:rsidRDefault="00315AE2">
      <w:pPr>
        <w:pStyle w:val="Naslov4"/>
        <w:jc w:val="left"/>
        <w:rPr>
          <w:rFonts w:ascii="Arial" w:hAnsi="Arial" w:cs="Arial"/>
          <w:b w:val="false"/>
        </w:rPr>
      </w:pPr>
      <w:r w:rsidRPr="003F111B">
        <w:rPr>
          <w:rFonts w:ascii="Arial" w:hAnsi="Arial" w:cs="Arial"/>
          <w:b w:val="false"/>
        </w:rPr>
        <w:t xml:space="preserve">  </w:t>
      </w:r>
      <w:r w:rsidR="0049653C">
        <w:rPr>
          <w:rFonts w:ascii="Arial" w:hAnsi="Arial" w:cs="Arial"/>
          <w:b w:val="false"/>
        </w:rPr>
        <w:t xml:space="preserve">  Zapisničarka </w:t>
      </w:r>
      <w:r w:rsidR="0049653C">
        <w:rPr>
          <w:rFonts w:ascii="Arial" w:hAnsi="Arial" w:cs="Arial"/>
          <w:b w:val="false"/>
        </w:rPr>
        <w:tab/>
      </w:r>
      <w:r w:rsidR="0049653C">
        <w:rPr>
          <w:rFonts w:ascii="Arial" w:hAnsi="Arial" w:cs="Arial"/>
          <w:b w:val="false"/>
        </w:rPr>
        <w:tab/>
      </w:r>
      <w:r w:rsidR="0049653C">
        <w:rPr>
          <w:rFonts w:ascii="Arial" w:hAnsi="Arial" w:cs="Arial"/>
          <w:b w:val="false"/>
        </w:rPr>
        <w:tab/>
      </w:r>
      <w:r w:rsidR="0049653C">
        <w:rPr>
          <w:rFonts w:ascii="Arial" w:hAnsi="Arial" w:cs="Arial"/>
          <w:b w:val="false"/>
        </w:rPr>
        <w:tab/>
      </w:r>
      <w:r w:rsidR="0049653C">
        <w:rPr>
          <w:rFonts w:ascii="Arial" w:hAnsi="Arial" w:cs="Arial"/>
          <w:b w:val="false"/>
        </w:rPr>
        <w:tab/>
      </w:r>
      <w:r w:rsidR="0049653C">
        <w:rPr>
          <w:rFonts w:ascii="Arial" w:hAnsi="Arial" w:cs="Arial"/>
          <w:b w:val="false"/>
        </w:rPr>
        <w:tab/>
      </w:r>
      <w:r w:rsidR="0049653C">
        <w:rPr>
          <w:rFonts w:ascii="Arial" w:hAnsi="Arial" w:cs="Arial"/>
          <w:b w:val="false"/>
        </w:rPr>
        <w:tab/>
      </w:r>
      <w:r w:rsidR="0049653C">
        <w:rPr>
          <w:rFonts w:ascii="Arial" w:hAnsi="Arial" w:cs="Arial"/>
          <w:b w:val="false"/>
        </w:rPr>
        <w:tab/>
      </w:r>
      <w:r w:rsidR="0049653C">
        <w:rPr>
          <w:rFonts w:ascii="Arial" w:hAnsi="Arial" w:cs="Arial"/>
          <w:b w:val="false"/>
        </w:rPr>
        <w:tab/>
        <w:t>Sudac</w:t>
      </w:r>
    </w:p>
    <w:p w:rsidRPr="003F111B" w:rsidR="00315AE2" w:rsidP="00315AE2" w:rsidRDefault="00315AE2">
      <w:pPr>
        <w:pStyle w:val="Naslov4"/>
        <w:jc w:val="left"/>
        <w:rPr>
          <w:rFonts w:ascii="Arial" w:hAnsi="Arial" w:cs="Arial"/>
          <w:b w:val="false"/>
        </w:rPr>
      </w:pPr>
      <w:r w:rsidRPr="003F111B">
        <w:rPr>
          <w:rFonts w:ascii="Arial" w:hAnsi="Arial" w:cs="Arial"/>
          <w:b w:val="false"/>
        </w:rPr>
        <w:t>Jadranka Povoljnjak</w:t>
      </w:r>
      <w:r w:rsidRPr="003F111B">
        <w:rPr>
          <w:rFonts w:ascii="Arial" w:hAnsi="Arial" w:cs="Arial"/>
          <w:b w:val="false"/>
        </w:rPr>
        <w:tab/>
      </w:r>
      <w:r w:rsidRPr="003F111B">
        <w:rPr>
          <w:rFonts w:ascii="Arial" w:hAnsi="Arial" w:cs="Arial"/>
          <w:b w:val="false"/>
        </w:rPr>
        <w:tab/>
        <w:t xml:space="preserve">                                                      Tonka Grgičević</w:t>
      </w:r>
    </w:p>
    <w:p w:rsidRPr="003F111B" w:rsidR="00315AE2" w:rsidP="00315AE2" w:rsidRDefault="00315AE2">
      <w:pPr>
        <w:spacing w:after="120"/>
        <w:jc w:val="right"/>
        <w:rPr>
          <w:rFonts w:ascii="Arial" w:hAnsi="Arial" w:cs="Arial"/>
          <w:bCs/>
        </w:rPr>
      </w:pPr>
    </w:p>
    <w:p w:rsidRPr="003F111B" w:rsidR="00315AE2" w:rsidP="00315AE2" w:rsidRDefault="00315AE2">
      <w:pPr>
        <w:spacing w:after="120"/>
        <w:rPr>
          <w:rFonts w:ascii="Arial" w:hAnsi="Arial" w:cs="Arial"/>
          <w:bCs/>
        </w:rPr>
      </w:pPr>
    </w:p>
    <w:p w:rsidRPr="003F111B" w:rsidR="00315AE2" w:rsidP="00315AE2" w:rsidRDefault="00315AE2">
      <w:pPr>
        <w:pStyle w:val="Bezproreda"/>
        <w:rPr>
          <w:rFonts w:ascii="Arial" w:hAnsi="Arial" w:cs="Arial"/>
        </w:rPr>
      </w:pPr>
      <w:r w:rsidRPr="003F111B">
        <w:rPr>
          <w:rFonts w:ascii="Arial" w:hAnsi="Arial" w:cs="Arial"/>
        </w:rPr>
        <w:t>UPUTA O  PRAVNOM LIJEKU:</w:t>
      </w:r>
    </w:p>
    <w:p w:rsidRPr="003F111B" w:rsidR="00315AE2" w:rsidP="00315AE2" w:rsidRDefault="00315AE2">
      <w:pPr>
        <w:spacing w:after="120"/>
        <w:rPr>
          <w:rFonts w:ascii="Arial" w:hAnsi="Arial" w:cs="Arial"/>
        </w:rPr>
      </w:pPr>
      <w:r w:rsidRPr="003F111B">
        <w:rPr>
          <w:rFonts w:ascii="Arial" w:hAnsi="Arial" w:cs="Arial"/>
        </w:rPr>
        <w:tab/>
        <w:t>Protiv presude dopuštena je žalba  u roku od 8 dana od dana dostave presude. Žalba se podnosi Prekršajnom sudu u Zagrebu, Avenija Dubrovnik 8, u dva  primjerka, a o žalbi odlučuje Visoki prekršajni sud Republike Hrvatske.</w:t>
      </w:r>
    </w:p>
    <w:p w:rsidRPr="003F111B" w:rsidR="00315AE2" w:rsidP="00315AE2" w:rsidRDefault="00315AE2">
      <w:pPr>
        <w:spacing w:after="120"/>
        <w:rPr>
          <w:rFonts w:ascii="Arial" w:hAnsi="Arial" w:cs="Arial"/>
        </w:rPr>
      </w:pPr>
    </w:p>
    <w:p w:rsidRPr="003F111B" w:rsidR="00315AE2" w:rsidP="00C05730" w:rsidRDefault="00315AE2">
      <w:pPr>
        <w:pStyle w:val="Bezproreda"/>
        <w:rPr>
          <w:rFonts w:ascii="Arial" w:hAnsi="Arial" w:cs="Arial"/>
        </w:rPr>
      </w:pPr>
      <w:r w:rsidRPr="003F111B">
        <w:rPr>
          <w:rFonts w:ascii="Arial" w:hAnsi="Arial" w:cs="Arial"/>
        </w:rPr>
        <w:t xml:space="preserve">O tome obavijest: </w:t>
      </w:r>
    </w:p>
    <w:p w:rsidRPr="003F111B" w:rsidR="00315AE2" w:rsidP="00C05730" w:rsidRDefault="00C05730">
      <w:pPr>
        <w:pStyle w:val="Bezproreda"/>
        <w:rPr>
          <w:rFonts w:ascii="Arial" w:hAnsi="Arial" w:cs="Arial"/>
        </w:rPr>
      </w:pPr>
      <w:r w:rsidRPr="003F111B">
        <w:rPr>
          <w:rFonts w:ascii="Arial" w:hAnsi="Arial" w:cs="Arial"/>
        </w:rPr>
        <w:t>1.</w:t>
      </w:r>
      <w:r w:rsidR="00EC3D2F">
        <w:rPr>
          <w:rFonts w:ascii="Arial" w:hAnsi="Arial" w:cs="Arial"/>
        </w:rPr>
        <w:t xml:space="preserve"> </w:t>
      </w:r>
      <w:r w:rsidRPr="003F111B" w:rsidR="00315AE2">
        <w:rPr>
          <w:rFonts w:ascii="Arial" w:hAnsi="Arial" w:cs="Arial"/>
        </w:rPr>
        <w:t>I</w:t>
      </w:r>
      <w:r w:rsidR="00EC3D2F">
        <w:rPr>
          <w:rFonts w:ascii="Arial" w:hAnsi="Arial" w:cs="Arial"/>
        </w:rPr>
        <w:t>.</w:t>
      </w:r>
      <w:r w:rsidRPr="003F111B" w:rsidR="00315AE2">
        <w:rPr>
          <w:rFonts w:ascii="Arial" w:hAnsi="Arial" w:cs="Arial"/>
        </w:rPr>
        <w:t xml:space="preserve"> okrivljenik</w:t>
      </w:r>
      <w:r w:rsidR="00E31834">
        <w:rPr>
          <w:rFonts w:ascii="Arial" w:hAnsi="Arial" w:cs="Arial"/>
        </w:rPr>
        <w:t xml:space="preserve"> </w:t>
      </w:r>
      <w:r w:rsidR="00591644">
        <w:rPr>
          <w:rFonts w:ascii="Arial" w:hAnsi="Arial" w:cs="Arial"/>
        </w:rPr>
        <w:t>AC kotači, d.o.o.</w:t>
      </w:r>
    </w:p>
    <w:p w:rsidRPr="003F111B" w:rsidR="00EA4736" w:rsidP="00C05730" w:rsidRDefault="00591644">
      <w:pPr>
        <w:pStyle w:val="Bezproreda"/>
        <w:rPr>
          <w:rFonts w:ascii="Arial" w:hAnsi="Arial" w:cs="Arial"/>
        </w:rPr>
      </w:pPr>
      <w:r>
        <w:rPr>
          <w:rFonts w:ascii="Arial" w:hAnsi="Arial" w:cs="Arial"/>
        </w:rPr>
        <w:t xml:space="preserve">Varaždin, Optujska 82 </w:t>
      </w:r>
    </w:p>
    <w:p w:rsidR="00315AE2" w:rsidP="00C05730" w:rsidRDefault="00C05730">
      <w:pPr>
        <w:pStyle w:val="Bezproreda"/>
        <w:rPr>
          <w:rFonts w:ascii="Arial" w:hAnsi="Arial" w:cs="Arial"/>
        </w:rPr>
      </w:pPr>
      <w:r w:rsidRPr="003F111B">
        <w:rPr>
          <w:rFonts w:ascii="Arial" w:hAnsi="Arial" w:cs="Arial"/>
        </w:rPr>
        <w:t>2.</w:t>
      </w:r>
      <w:r w:rsidR="00EC3D2F">
        <w:rPr>
          <w:rFonts w:ascii="Arial" w:hAnsi="Arial" w:cs="Arial"/>
        </w:rPr>
        <w:t xml:space="preserve"> </w:t>
      </w:r>
      <w:r w:rsidRPr="003F111B" w:rsidR="00315AE2">
        <w:rPr>
          <w:rFonts w:ascii="Arial" w:hAnsi="Arial" w:cs="Arial"/>
        </w:rPr>
        <w:t>II</w:t>
      </w:r>
      <w:r w:rsidR="00EC3D2F">
        <w:rPr>
          <w:rFonts w:ascii="Arial" w:hAnsi="Arial" w:cs="Arial"/>
        </w:rPr>
        <w:t>.</w:t>
      </w:r>
      <w:r w:rsidRPr="003F111B" w:rsidR="00315AE2">
        <w:rPr>
          <w:rFonts w:ascii="Arial" w:hAnsi="Arial" w:cs="Arial"/>
        </w:rPr>
        <w:t xml:space="preserve"> </w:t>
      </w:r>
      <w:r w:rsidR="00FD0489">
        <w:rPr>
          <w:rFonts w:ascii="Arial" w:hAnsi="Arial" w:cs="Arial"/>
        </w:rPr>
        <w:t>o</w:t>
      </w:r>
      <w:r w:rsidR="009D4E2E">
        <w:rPr>
          <w:rFonts w:ascii="Arial" w:hAnsi="Arial" w:cs="Arial"/>
        </w:rPr>
        <w:t xml:space="preserve">krivljena </w:t>
      </w:r>
      <w:r w:rsidR="00591644">
        <w:rPr>
          <w:rFonts w:ascii="Arial" w:hAnsi="Arial" w:cs="Arial"/>
        </w:rPr>
        <w:t>Tamara Tači,</w:t>
      </w:r>
    </w:p>
    <w:p w:rsidRPr="003F111B" w:rsidR="00FD0489" w:rsidP="00C05730" w:rsidRDefault="00591644">
      <w:pPr>
        <w:pStyle w:val="Bezproreda"/>
        <w:rPr>
          <w:rFonts w:ascii="Arial" w:hAnsi="Arial" w:cs="Arial"/>
        </w:rPr>
      </w:pPr>
      <w:r>
        <w:rPr>
          <w:rFonts w:ascii="Arial" w:hAnsi="Arial" w:cs="Arial"/>
        </w:rPr>
        <w:t xml:space="preserve">Varaždin, Ulica Ognjena Price 47 </w:t>
      </w:r>
    </w:p>
    <w:p w:rsidRPr="003F111B" w:rsidR="007740D1" w:rsidP="00C05730" w:rsidRDefault="00C05730">
      <w:pPr>
        <w:pStyle w:val="Bezproreda"/>
        <w:rPr>
          <w:rFonts w:ascii="Arial" w:hAnsi="Arial" w:cs="Arial"/>
        </w:rPr>
      </w:pPr>
      <w:r w:rsidRPr="003F111B">
        <w:rPr>
          <w:rFonts w:ascii="Arial" w:hAnsi="Arial" w:cs="Arial"/>
        </w:rPr>
        <w:t>3.</w:t>
      </w:r>
      <w:r w:rsidRPr="003F111B" w:rsidR="007740D1">
        <w:rPr>
          <w:rFonts w:ascii="Arial" w:hAnsi="Arial" w:cs="Arial"/>
        </w:rPr>
        <w:t>Hrvatskog društvo skladatelja, ZAMP-stručna služba za zaštitu autorskih muzičkih prava</w:t>
      </w:r>
    </w:p>
    <w:p w:rsidRPr="003F111B" w:rsidR="00315AE2" w:rsidP="00C05730" w:rsidRDefault="00EA4736">
      <w:pPr>
        <w:spacing w:after="120"/>
        <w:rPr>
          <w:rFonts w:ascii="Arial" w:hAnsi="Arial" w:cs="Arial"/>
        </w:rPr>
      </w:pPr>
      <w:r>
        <w:rPr>
          <w:rFonts w:ascii="Arial" w:hAnsi="Arial" w:cs="Arial"/>
        </w:rPr>
        <w:t>4</w:t>
      </w:r>
      <w:r w:rsidRPr="003F111B" w:rsidR="00C05730">
        <w:rPr>
          <w:rFonts w:ascii="Arial" w:hAnsi="Arial" w:cs="Arial"/>
        </w:rPr>
        <w:t>.s</w:t>
      </w:r>
      <w:r w:rsidRPr="003F111B" w:rsidR="00315AE2">
        <w:rPr>
          <w:rFonts w:ascii="Arial" w:hAnsi="Arial" w:cs="Arial"/>
        </w:rPr>
        <w:t>pis</w:t>
      </w:r>
    </w:p>
    <w:p w:rsidRPr="003F111B" w:rsidR="00315AE2" w:rsidP="00315AE2" w:rsidRDefault="00315AE2">
      <w:pPr>
        <w:spacing w:after="120"/>
        <w:jc w:val="right"/>
        <w:rPr>
          <w:rFonts w:ascii="Arial" w:hAnsi="Arial" w:cs="Arial"/>
          <w:b/>
          <w:bCs/>
        </w:rPr>
      </w:pPr>
    </w:p>
    <w:p w:rsidRPr="003F111B" w:rsidR="00315AE2" w:rsidP="00315AE2" w:rsidRDefault="00315AE2">
      <w:pPr>
        <w:spacing w:after="120"/>
        <w:rPr>
          <w:rFonts w:ascii="Arial" w:hAnsi="Arial" w:cs="Arial"/>
        </w:rPr>
      </w:pPr>
    </w:p>
    <w:p w:rsidRPr="003F111B" w:rsidR="00315AE2" w:rsidP="00315AE2" w:rsidRDefault="00315AE2">
      <w:pPr>
        <w:spacing w:after="120"/>
        <w:rPr>
          <w:rFonts w:ascii="Arial" w:hAnsi="Arial" w:cs="Arial"/>
        </w:rPr>
      </w:pPr>
      <w:r w:rsidRPr="003F111B">
        <w:rPr>
          <w:rFonts w:ascii="Arial" w:hAnsi="Arial" w:cs="Arial"/>
        </w:rPr>
        <w:tab/>
      </w:r>
    </w:p>
    <w:p w:rsidRPr="003F111B" w:rsidR="005620D1" w:rsidRDefault="005620D1">
      <w:pPr>
        <w:pStyle w:val="Naslov2"/>
        <w:jc w:val="center"/>
        <w:rPr>
          <w:rFonts w:ascii="Arial" w:hAnsi="Arial" w:cs="Arial"/>
          <w:sz w:val="28"/>
        </w:rPr>
      </w:pPr>
    </w:p>
    <w:p w:rsidRPr="003F111B" w:rsidR="005620D1" w:rsidRDefault="005620D1">
      <w:pPr>
        <w:pStyle w:val="Naslov2"/>
        <w:jc w:val="center"/>
        <w:rPr>
          <w:rFonts w:ascii="Arial" w:hAnsi="Arial" w:cs="Arial"/>
          <w:sz w:val="28"/>
        </w:rPr>
      </w:pPr>
    </w:p>
    <w:sectPr w:rsidRPr="003F111B" w:rsidR="005620D1" w:rsidSect="00AB127A">
      <w:headerReference w:type="even" r:id="rId10"/>
      <w:headerReference w:type="default" r:id="rId11"/>
      <w:headerReference w:type="first" r:id="rId12"/>
      <w:pgSz w:w="11906" w:h="16838"/>
      <w:pgMar w:top="1418" w:right="1418" w:bottom="1418" w:left="1418" w:header="1418" w:footer="709"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D6EE7" w:rsidRDefault="00AD6EE7">
      <w:r>
        <w:separator/>
      </w:r>
    </w:p>
  </w:endnote>
  <w:endnote w:type="continuationSeparator" w:id="0">
    <w:p w:rsidR="00AD6EE7" w:rsidRDefault="00AD6EE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D6EE7" w:rsidRDefault="00AD6EE7">
      <w:r>
        <w:separator/>
      </w:r>
    </w:p>
  </w:footnote>
  <w:footnote w:type="continuationSeparator" w:id="0">
    <w:p w:rsidR="00AD6EE7" w:rsidRDefault="00AD6EE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BA1F74" w:rsidP="00AB127A" w:rsidRDefault="00BA1F74">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BA1F74" w:rsidRDefault="00BA1F74">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BA1F74" w:rsidP="00AB127A" w:rsidRDefault="00BA1F74">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B825F5">
      <w:rPr>
        <w:rStyle w:val="Brojstranice"/>
        <w:noProof/>
      </w:rPr>
      <w:t>4</w:t>
    </w:r>
    <w:r>
      <w:rPr>
        <w:rStyle w:val="Brojstranice"/>
      </w:rPr>
      <w:fldChar w:fldCharType="end"/>
    </w:r>
  </w:p>
  <w:p w:rsidR="00BA1F74" w:rsidRDefault="00BA1F74">
    <w:pPr>
      <w:pStyle w:val="Zaglavlje"/>
      <w:jc w:val="center"/>
    </w:pP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BA1F74" w:rsidRDefault="00BA1F74">
    <w:pPr>
      <w:pStyle w:val="Zaglavlje"/>
      <w:rPr>
        <w:b/>
        <w:bCs/>
      </w:rPr>
    </w:pPr>
    <w:r>
      <w:tab/>
      <w:t xml:space="preserve">                                                                               </w:t>
    </w:r>
    <w:r>
      <w:tab/>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1765BD4"/>
    <w:multiLevelType w:val="hybridMultilevel"/>
    <w:tmpl w:val="DA1E5CF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31DD2A0F"/>
    <w:multiLevelType w:val="hybridMultilevel"/>
    <w:tmpl w:val="F5345DC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43D87953"/>
    <w:multiLevelType w:val="hybridMultilevel"/>
    <w:tmpl w:val="2DBE5152"/>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
    <w:nsid w:val="47AE2483"/>
    <w:multiLevelType w:val="hybridMultilevel"/>
    <w:tmpl w:val="AF000584"/>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4">
    <w:nsid w:val="59FF56AD"/>
    <w:multiLevelType w:val="hybridMultilevel"/>
    <w:tmpl w:val="84B6A38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96"/>
  <w:embedSystemFonts/>
  <w:attachedTemplate r:id="rId1"/>
  <w:stylePaneFormatFilter w:val="3F01"/>
  <w:defaultTabStop w:val="708"/>
  <w:hyphenationZone w:val="425"/>
  <w:noPunctuationKerning/>
  <w:characterSpacingControl w:val="doNotCompress"/>
  <w:hdrShapeDefaults>
    <o:shapedefaults spidmax="52225"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0866"/>
    <w:rsid w:val="000007D5"/>
    <w:rsid w:val="0000121A"/>
    <w:rsid w:val="0000499A"/>
    <w:rsid w:val="00005898"/>
    <w:rsid w:val="00007363"/>
    <w:rsid w:val="00011A82"/>
    <w:rsid w:val="00013EF3"/>
    <w:rsid w:val="00030564"/>
    <w:rsid w:val="000663D2"/>
    <w:rsid w:val="00074CE8"/>
    <w:rsid w:val="00087895"/>
    <w:rsid w:val="00091590"/>
    <w:rsid w:val="00091D97"/>
    <w:rsid w:val="00094221"/>
    <w:rsid w:val="000A0200"/>
    <w:rsid w:val="000B23DA"/>
    <w:rsid w:val="000B6F65"/>
    <w:rsid w:val="000D4C3C"/>
    <w:rsid w:val="000D641C"/>
    <w:rsid w:val="000D67BE"/>
    <w:rsid w:val="000E40BD"/>
    <w:rsid w:val="000E5839"/>
    <w:rsid w:val="0010018E"/>
    <w:rsid w:val="00103F49"/>
    <w:rsid w:val="00110644"/>
    <w:rsid w:val="001363F6"/>
    <w:rsid w:val="00136779"/>
    <w:rsid w:val="001421ED"/>
    <w:rsid w:val="001552BD"/>
    <w:rsid w:val="001805F4"/>
    <w:rsid w:val="00190AB6"/>
    <w:rsid w:val="0019257C"/>
    <w:rsid w:val="001946C1"/>
    <w:rsid w:val="00195EEF"/>
    <w:rsid w:val="001A0253"/>
    <w:rsid w:val="001A4838"/>
    <w:rsid w:val="001C13EF"/>
    <w:rsid w:val="002128BA"/>
    <w:rsid w:val="002175CC"/>
    <w:rsid w:val="00227846"/>
    <w:rsid w:val="002514B9"/>
    <w:rsid w:val="00256C4B"/>
    <w:rsid w:val="00265121"/>
    <w:rsid w:val="002819BA"/>
    <w:rsid w:val="00283AA2"/>
    <w:rsid w:val="00284D92"/>
    <w:rsid w:val="002A3849"/>
    <w:rsid w:val="002B3AF7"/>
    <w:rsid w:val="002E4C43"/>
    <w:rsid w:val="003006EE"/>
    <w:rsid w:val="00315AE2"/>
    <w:rsid w:val="003200E9"/>
    <w:rsid w:val="00330DAF"/>
    <w:rsid w:val="00330E33"/>
    <w:rsid w:val="00350FE7"/>
    <w:rsid w:val="003572FA"/>
    <w:rsid w:val="00362605"/>
    <w:rsid w:val="00371260"/>
    <w:rsid w:val="003724CE"/>
    <w:rsid w:val="00375AA7"/>
    <w:rsid w:val="0039453E"/>
    <w:rsid w:val="003B0407"/>
    <w:rsid w:val="003C0BDD"/>
    <w:rsid w:val="003C3900"/>
    <w:rsid w:val="003E30E7"/>
    <w:rsid w:val="003F111B"/>
    <w:rsid w:val="003F6F5D"/>
    <w:rsid w:val="003F72C0"/>
    <w:rsid w:val="00411270"/>
    <w:rsid w:val="00411B3C"/>
    <w:rsid w:val="0047169F"/>
    <w:rsid w:val="004815DC"/>
    <w:rsid w:val="00485B49"/>
    <w:rsid w:val="004861EE"/>
    <w:rsid w:val="0049653C"/>
    <w:rsid w:val="004A0A7E"/>
    <w:rsid w:val="004B477D"/>
    <w:rsid w:val="004C45CA"/>
    <w:rsid w:val="004D0E30"/>
    <w:rsid w:val="004D3566"/>
    <w:rsid w:val="004E3ED4"/>
    <w:rsid w:val="004E7520"/>
    <w:rsid w:val="00514C5A"/>
    <w:rsid w:val="00536FCB"/>
    <w:rsid w:val="00542CA0"/>
    <w:rsid w:val="005552AB"/>
    <w:rsid w:val="005620D1"/>
    <w:rsid w:val="00585E0A"/>
    <w:rsid w:val="00591644"/>
    <w:rsid w:val="005B578E"/>
    <w:rsid w:val="005B6198"/>
    <w:rsid w:val="005B7413"/>
    <w:rsid w:val="005B7E45"/>
    <w:rsid w:val="005C3759"/>
    <w:rsid w:val="005C46BF"/>
    <w:rsid w:val="005D7FA2"/>
    <w:rsid w:val="005E46FD"/>
    <w:rsid w:val="005E6F41"/>
    <w:rsid w:val="0061019E"/>
    <w:rsid w:val="0064797D"/>
    <w:rsid w:val="006743B2"/>
    <w:rsid w:val="006756EA"/>
    <w:rsid w:val="006826FA"/>
    <w:rsid w:val="00690140"/>
    <w:rsid w:val="0069551A"/>
    <w:rsid w:val="006A366C"/>
    <w:rsid w:val="006A75A0"/>
    <w:rsid w:val="006B7224"/>
    <w:rsid w:val="006C08F5"/>
    <w:rsid w:val="006C3500"/>
    <w:rsid w:val="006C5960"/>
    <w:rsid w:val="006D471C"/>
    <w:rsid w:val="006D7DF8"/>
    <w:rsid w:val="006E26A1"/>
    <w:rsid w:val="006E6672"/>
    <w:rsid w:val="007117E4"/>
    <w:rsid w:val="00714175"/>
    <w:rsid w:val="007150BF"/>
    <w:rsid w:val="00717132"/>
    <w:rsid w:val="0071713A"/>
    <w:rsid w:val="007315CF"/>
    <w:rsid w:val="00734C27"/>
    <w:rsid w:val="00753378"/>
    <w:rsid w:val="0075498E"/>
    <w:rsid w:val="00761C44"/>
    <w:rsid w:val="0077324E"/>
    <w:rsid w:val="007740D1"/>
    <w:rsid w:val="00781B61"/>
    <w:rsid w:val="00795DD2"/>
    <w:rsid w:val="007A2C67"/>
    <w:rsid w:val="007B4023"/>
    <w:rsid w:val="007E7F33"/>
    <w:rsid w:val="00804634"/>
    <w:rsid w:val="008123F7"/>
    <w:rsid w:val="00814B43"/>
    <w:rsid w:val="00814C90"/>
    <w:rsid w:val="00823C44"/>
    <w:rsid w:val="00847DC8"/>
    <w:rsid w:val="00850D58"/>
    <w:rsid w:val="008603D8"/>
    <w:rsid w:val="008824CE"/>
    <w:rsid w:val="008950A9"/>
    <w:rsid w:val="008A22FE"/>
    <w:rsid w:val="008B7823"/>
    <w:rsid w:val="008C2BE4"/>
    <w:rsid w:val="008D2665"/>
    <w:rsid w:val="008F0876"/>
    <w:rsid w:val="00905319"/>
    <w:rsid w:val="00924F94"/>
    <w:rsid w:val="0092779B"/>
    <w:rsid w:val="00933FB2"/>
    <w:rsid w:val="00934FD9"/>
    <w:rsid w:val="00936986"/>
    <w:rsid w:val="00936CDB"/>
    <w:rsid w:val="00974A0F"/>
    <w:rsid w:val="009868CF"/>
    <w:rsid w:val="009A4C08"/>
    <w:rsid w:val="009C3A1D"/>
    <w:rsid w:val="009C4AA3"/>
    <w:rsid w:val="009C6D4A"/>
    <w:rsid w:val="009D4333"/>
    <w:rsid w:val="009D4E2E"/>
    <w:rsid w:val="009E197B"/>
    <w:rsid w:val="009F2E91"/>
    <w:rsid w:val="009F58BA"/>
    <w:rsid w:val="00A20271"/>
    <w:rsid w:val="00A44408"/>
    <w:rsid w:val="00A476F8"/>
    <w:rsid w:val="00A80866"/>
    <w:rsid w:val="00A8425E"/>
    <w:rsid w:val="00AB127A"/>
    <w:rsid w:val="00AD0B9C"/>
    <w:rsid w:val="00AD6EE7"/>
    <w:rsid w:val="00AD7DEF"/>
    <w:rsid w:val="00AE12E1"/>
    <w:rsid w:val="00AE2F68"/>
    <w:rsid w:val="00AE3842"/>
    <w:rsid w:val="00B05B27"/>
    <w:rsid w:val="00B1356A"/>
    <w:rsid w:val="00B36BAD"/>
    <w:rsid w:val="00B517DB"/>
    <w:rsid w:val="00B825F5"/>
    <w:rsid w:val="00B873C5"/>
    <w:rsid w:val="00B925D3"/>
    <w:rsid w:val="00B929BA"/>
    <w:rsid w:val="00BA1F74"/>
    <w:rsid w:val="00BA2440"/>
    <w:rsid w:val="00BA6BB6"/>
    <w:rsid w:val="00BB0C3D"/>
    <w:rsid w:val="00BF5EF0"/>
    <w:rsid w:val="00C05730"/>
    <w:rsid w:val="00C3295D"/>
    <w:rsid w:val="00C64A77"/>
    <w:rsid w:val="00C66796"/>
    <w:rsid w:val="00CB1C01"/>
    <w:rsid w:val="00CE5A83"/>
    <w:rsid w:val="00D0137F"/>
    <w:rsid w:val="00D06BA2"/>
    <w:rsid w:val="00D06DFD"/>
    <w:rsid w:val="00D21B3F"/>
    <w:rsid w:val="00D223EA"/>
    <w:rsid w:val="00D26F80"/>
    <w:rsid w:val="00D36D82"/>
    <w:rsid w:val="00D64567"/>
    <w:rsid w:val="00D86845"/>
    <w:rsid w:val="00DA21F2"/>
    <w:rsid w:val="00DA49EB"/>
    <w:rsid w:val="00DD4B47"/>
    <w:rsid w:val="00DF775A"/>
    <w:rsid w:val="00E30E2E"/>
    <w:rsid w:val="00E31834"/>
    <w:rsid w:val="00E3192A"/>
    <w:rsid w:val="00E41504"/>
    <w:rsid w:val="00E444F6"/>
    <w:rsid w:val="00E70BF2"/>
    <w:rsid w:val="00E8554A"/>
    <w:rsid w:val="00EA4736"/>
    <w:rsid w:val="00EC3D2F"/>
    <w:rsid w:val="00ED14D8"/>
    <w:rsid w:val="00F14949"/>
    <w:rsid w:val="00F23644"/>
    <w:rsid w:val="00F2754F"/>
    <w:rsid w:val="00F342DF"/>
    <w:rsid w:val="00F42FB4"/>
    <w:rsid w:val="00F443D4"/>
    <w:rsid w:val="00F45A50"/>
    <w:rsid w:val="00F67C5B"/>
    <w:rsid w:val="00F92E73"/>
    <w:rsid w:val="00FB0DC4"/>
    <w:rsid w:val="00FC120D"/>
    <w:rsid w:val="00FD0489"/>
    <w:rsid w:val="00FD0BD7"/>
    <w:rsid w:val="00FD0E32"/>
    <w:rsid w:val="00FD3E9D"/>
    <w:rsid w:val="00FF3AE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52225" v:ext="edit"/>
    <o:shapelayout v:ext="edit">
      <o:idmap data="1" v:ext="edit"/>
    </o:shapelayout>
  </w:shapeDefaults>
  <w:decimalSymbol w:val=","/>
  <w:listSeparator w:val=";"/>
  <w15:chartTrackingRefBased/>
  <w15:docId w15:val="{D27A6E8B-8457-4E87-93C9-AC310B41E65A}"/>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qFormat="true"/>
    <w:lsdException w:name="heading 3" w:qFormat="true"/>
    <w:lsdException w:name="heading 4" w:qFormat="true"/>
    <w:lsdException w:name="heading 5"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Normal Table"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pPr>
      <w:jc w:val="both"/>
    </w:pPr>
    <w:rPr>
      <w:sz w:val="24"/>
      <w:szCs w:val="24"/>
    </w:rPr>
  </w:style>
  <w:style w:type="paragraph" w:styleId="Naslov1">
    <w:name w:val="heading 1"/>
    <w:basedOn w:val="Normal"/>
    <w:next w:val="Normal"/>
    <w:qFormat/>
    <w:pPr>
      <w:keepNext/>
      <w:jc w:val="center"/>
      <w:outlineLvl w:val="0"/>
    </w:pPr>
    <w:rPr>
      <w:b/>
      <w:bCs/>
      <w:sz w:val="28"/>
    </w:rPr>
  </w:style>
  <w:style w:type="paragraph" w:styleId="Naslov2">
    <w:name w:val="heading 2"/>
    <w:basedOn w:val="Normal"/>
    <w:next w:val="Normal"/>
    <w:qFormat/>
    <w:pPr>
      <w:keepNext/>
      <w:jc w:val="left"/>
      <w:outlineLvl w:val="1"/>
    </w:pPr>
    <w:rPr>
      <w:b/>
      <w:bCs/>
    </w:rPr>
  </w:style>
  <w:style w:type="paragraph" w:styleId="Naslov3">
    <w:name w:val="heading 3"/>
    <w:basedOn w:val="Normal"/>
    <w:next w:val="Normal"/>
    <w:link w:val="Naslov3Char"/>
    <w:qFormat/>
    <w:pPr>
      <w:keepNext/>
      <w:jc w:val="center"/>
      <w:outlineLvl w:val="2"/>
    </w:pPr>
    <w:rPr>
      <w:b/>
      <w:bCs/>
    </w:rPr>
  </w:style>
  <w:style w:type="paragraph" w:styleId="Naslov4">
    <w:name w:val="heading 4"/>
    <w:basedOn w:val="Normal"/>
    <w:next w:val="Normal"/>
    <w:qFormat/>
    <w:pPr>
      <w:keepNext/>
      <w:jc w:val="right"/>
      <w:outlineLvl w:val="3"/>
    </w:pPr>
    <w:rPr>
      <w:b/>
      <w:bCs/>
    </w:rPr>
  </w:style>
  <w:style w:type="paragraph" w:styleId="Naslov5">
    <w:name w:val="heading 5"/>
    <w:basedOn w:val="Normal"/>
    <w:next w:val="Normal"/>
    <w:qFormat/>
    <w:pPr>
      <w:keepNext/>
      <w:jc w:val="center"/>
      <w:outlineLvl w:val="4"/>
    </w:pPr>
    <w:rPr>
      <w:sz w:val="2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pPr>
      <w:tabs>
        <w:tab w:val="center" w:pos="4536"/>
        <w:tab w:val="right" w:pos="9072"/>
      </w:tabs>
    </w:pPr>
  </w:style>
  <w:style w:type="character" w:styleId="Brojstranice">
    <w:name w:val="page number"/>
    <w:basedOn w:val="Zadanifontodlomka"/>
  </w:style>
  <w:style w:type="paragraph" w:styleId="Tijeloteksta">
    <w:name w:val="Body Text"/>
    <w:basedOn w:val="Normal"/>
    <w:pPr>
      <w:jc w:val="left"/>
    </w:pPr>
  </w:style>
  <w:style w:type="paragraph" w:styleId="Podnoje">
    <w:name w:val="footer"/>
    <w:basedOn w:val="Normal"/>
    <w:pPr>
      <w:tabs>
        <w:tab w:val="center" w:pos="4536"/>
        <w:tab w:val="right" w:pos="9072"/>
      </w:tabs>
    </w:pPr>
  </w:style>
  <w:style w:type="paragraph" w:styleId="Uvuenotijeloteksta">
    <w:name w:val="Body Text Indent"/>
    <w:basedOn w:val="Normal"/>
    <w:pPr>
      <w:spacing w:after="120"/>
      <w:ind w:firstLine="708"/>
    </w:pPr>
  </w:style>
  <w:style w:type="paragraph" w:styleId="Tekstbalonia">
    <w:name w:val="Balloon Text"/>
    <w:basedOn w:val="Normal"/>
    <w:semiHidden/>
    <w:rsid w:val="003F72C0"/>
    <w:rPr>
      <w:rFonts w:ascii="Tahoma" w:hAnsi="Tahoma" w:cs="Tahoma"/>
      <w:sz w:val="16"/>
      <w:szCs w:val="16"/>
    </w:rPr>
  </w:style>
  <w:style w:type="character" w:styleId="ZaglavljeChar" w:customStyle="true">
    <w:name w:val="Zaglavlje Char"/>
    <w:link w:val="Zaglavlje"/>
    <w:rsid w:val="00315AE2"/>
    <w:rPr>
      <w:sz w:val="24"/>
      <w:szCs w:val="24"/>
    </w:rPr>
  </w:style>
  <w:style w:type="paragraph" w:styleId="Bezproreda">
    <w:name w:val="No Spacing"/>
    <w:uiPriority w:val="1"/>
    <w:qFormat/>
    <w:rsid w:val="00315AE2"/>
    <w:pPr>
      <w:jc w:val="both"/>
    </w:pPr>
    <w:rPr>
      <w:sz w:val="24"/>
      <w:szCs w:val="24"/>
    </w:rPr>
  </w:style>
  <w:style w:type="character" w:styleId="Naslov3Char" w:customStyle="true">
    <w:name w:val="Naslov 3 Char"/>
    <w:link w:val="Naslov3"/>
    <w:rsid w:val="00DA21F2"/>
    <w:rPr>
      <w:b/>
      <w:bCs/>
      <w:sz w:val="24"/>
      <w:szCs w:val="24"/>
    </w:rPr>
  </w:style>
  <w:style w:type="paragraph" w:styleId="Tekstfusnote">
    <w:name w:val="footnote text"/>
    <w:basedOn w:val="Normal"/>
    <w:link w:val="TekstfusnoteChar"/>
    <w:rsid w:val="00283AA2"/>
    <w:rPr>
      <w:sz w:val="20"/>
      <w:szCs w:val="20"/>
    </w:rPr>
  </w:style>
  <w:style w:type="character" w:styleId="TekstfusnoteChar" w:customStyle="true">
    <w:name w:val="Tekst fusnote Char"/>
    <w:basedOn w:val="Zadanifontodlomka"/>
    <w:link w:val="Tekstfusnote"/>
    <w:rsid w:val="00283AA2"/>
  </w:style>
  <w:style w:type="character" w:styleId="Referencafusnote">
    <w:name w:val="footnote reference"/>
    <w:basedOn w:val="Zadanifontodlomka"/>
    <w:rsid w:val="00283AA2"/>
    <w:rPr>
      <w:vertAlign w:val="superscript"/>
    </w:rPr>
  </w:style>
  <w:style w:type="paragraph" w:styleId="Tijeloteksta2">
    <w:name w:val="Body Text 2"/>
    <w:basedOn w:val="Normal"/>
    <w:link w:val="Tijeloteksta2Char"/>
    <w:rsid w:val="00C64A77"/>
    <w:pPr>
      <w:spacing w:after="120" w:line="480" w:lineRule="auto"/>
    </w:pPr>
  </w:style>
  <w:style w:type="character" w:styleId="Tijeloteksta2Char" w:customStyle="true">
    <w:name w:val="Tijelo teksta 2 Char"/>
    <w:basedOn w:val="Zadanifontodlomka"/>
    <w:link w:val="Tijeloteksta2"/>
    <w:rsid w:val="00C64A77"/>
    <w:rPr>
      <w:sz w:val="24"/>
      <w:szCs w:val="24"/>
    </w:rPr>
  </w:style>
  <w:style w:type="character" w:styleId="Tekstrezerviranogmjesta">
    <w:name w:val="Placeholder Text"/>
    <w:basedOn w:val="Zadanifontodlomka"/>
    <w:uiPriority w:val="99"/>
    <w:semiHidden/>
    <w:rsid w:val="00B825F5"/>
    <w:rPr>
      <w:color w:val="808080"/>
      <w:bdr w:val="none" w:color="auto" w:sz="0" w:space="0"/>
      <w:shd w:val="clear" w:color="auto" w:fill="auto"/>
    </w:rPr>
  </w:style>
  <w:style w:type="character" w:styleId="eSPISCCParagraphDefaultFont" w:customStyle="true">
    <w:name w:val="eSPIS_CC_Paragraph Default Font"/>
    <w:basedOn w:val="Zadanifontodlomka"/>
    <w:rsid w:val="00B825F5"/>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B825F5"/>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B825F5"/>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B825F5"/>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5485541">
      <w:bodyDiv w:val="true"/>
      <w:marLeft w:val="0"/>
      <w:marRight w:val="0"/>
      <w:marTop w:val="0"/>
      <w:marBottom w:val="0"/>
      <w:divBdr>
        <w:top w:val="none" w:color="auto" w:sz="0" w:space="0"/>
        <w:left w:val="none" w:color="auto" w:sz="0" w:space="0"/>
        <w:bottom w:val="none" w:color="auto" w:sz="0" w:space="0"/>
        <w:right w:val="none" w:color="auto" w:sz="0" w:space="0"/>
      </w:divBdr>
    </w:div>
    <w:div w:id="641077150">
      <w:bodyDiv w:val="true"/>
      <w:marLeft w:val="0"/>
      <w:marRight w:val="0"/>
      <w:marTop w:val="0"/>
      <w:marBottom w:val="0"/>
      <w:divBdr>
        <w:top w:val="none" w:color="auto" w:sz="0" w:space="0"/>
        <w:left w:val="none" w:color="auto" w:sz="0" w:space="0"/>
        <w:bottom w:val="none" w:color="auto" w:sz="0" w:space="0"/>
        <w:right w:val="none" w:color="auto" w:sz="0" w:space="0"/>
      </w:divBdr>
    </w:div>
    <w:div w:id="74425648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fontTable.xml" Type="http://schemas.openxmlformats.org/officeDocument/2006/relationships/fontTable" Id="rId13"/><Relationship Target="numbering.xml" Type="http://schemas.openxmlformats.org/officeDocument/2006/relationships/numbering" Id="rId3"/><Relationship Target="footnotes.xml" Type="http://schemas.openxmlformats.org/officeDocument/2006/relationships/footnote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24. ožujka 2026.</izvorni_sadrzaj>
    <derivirana_varijabla naziv="DomainObject.DatumDonosenjaOdluke_1">24. ožujka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Tonka</izvorni_sadrzaj>
    <derivirana_varijabla naziv="DomainObject.DonositeljOdluke.Ime_1">Tonka</derivirana_varijabla>
  </DomainObject.DonositeljOdluke.Ime>
  <DomainObject.DonositeljOdluke.Prezime>
    <izvorni_sadrzaj>Grgičević</izvorni_sadrzaj>
    <derivirana_varijabla naziv="DomainObject.DonositeljOdluke.Prezime_1">Grgičević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4526</izvorni_sadrzaj>
    <derivirana_varijabla naziv="DomainObject.Predmet.Broj_1">4526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ožujka 2025.</izvorni_sadrzaj>
    <derivirana_varijabla naziv="DomainObject.Predmet.DatumOsnivanja_1">28. ožujka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26. rujna 1971.</izvorni_sadrzaj>
    <derivirana_varijabla naziv="DomainObject.Predmet.OkrivljenikFizickaOsoba.DatumRodjenja_1">26. rujna 1971.</derivirana_varijabla>
  </DomainObject.Predmet.OkrivljenikFizickaOsoba.DatumRodjenja>
  <DomainObject.Predmet.OkrivljenikFizickaOsoba.DatumRodjenjaFormated>
    <izvorni_sadrzaj>26.9.1971.</izvorni_sadrzaj>
    <derivirana_varijabla naziv="DomainObject.Predmet.OkrivljenikFizickaOsoba.DatumRodjenjaFormated_1">26.9.1971.</derivirana_varijabla>
  </DomainObject.Predmet.OkrivljenikFizickaOsoba.DatumRodjenjaFormated>
  <DomainObject.Predmet.OkrivljenikFizickaOsoba.Ime>
    <izvorni_sadrzaj>Tamara</izvorni_sadrzaj>
    <derivirana_varijabla naziv="DomainObject.Predmet.OkrivljenikFizickaOsoba.Ime_1">Tamara</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Varaždin (Varaždin)</izvorni_sadrzaj>
    <derivirana_varijabla naziv="DomainObject.Predmet.OkrivljenikFizickaOsoba.MjestoRodjenja_1">Varaždin (Varaždin)</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Tamara Tači</izvorni_sadrzaj>
    <derivirana_varijabla naziv="DomainObject.Predmet.OkrivljenikFizickaOsoba.Naziv_1">Tamara Tači</derivirana_varijabla>
  </DomainObject.Predmet.OkrivljenikFizickaOsoba.Naziv>
  <DomainObject.Predmet.OkrivljenikFizickaOsoba.Prezime>
    <izvorni_sadrzaj>Tači</izvorni_sadrzaj>
    <derivirana_varijabla naziv="DomainObject.Predmet.OkrivljenikFizickaOsoba.Prezime_1">Tači</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52655972203</izvorni_sadrzaj>
    <derivirana_varijabla naziv="DomainObject.Predmet.OkrivljenikFizickaOsoba.Oib_1">52655972203</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Pp-4526/2025</izvorni_sadrzaj>
    <derivirana_varijabla naziv="DomainObject.Predmet.OznakaBroj_1">Pp-4526/2025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AC KOTAČI društvo s ograničenom odgovornošću za trgovinu i usluge; Tamara Tači</izvorni_sadrzaj>
    <derivirana_varijabla naziv="DomainObject.Predmet.ProtustrankaFormated_1">  AC KOTAČI društvo s ograničenom odgovornošću za trgovinu i usluge; Tamara Tači</derivirana_varijabla>
  </DomainObject.Predmet.ProtustrankaFormated>
  <DomainObject.Predmet.ProtustrankaFormatedOIB>
    <izvorni_sadrzaj>  AC KOTAČI društvo s ograničenom odgovornošću za trgovinu i usluge, OIB 25223924712; Tamara Tači, OIB 52655972203</izvorni_sadrzaj>
    <derivirana_varijabla naziv="DomainObject.Predmet.ProtustrankaFormatedOIB_1">  AC KOTAČI društvo s ograničenom odgovornošću za trgovinu i usluge, OIB 25223924712; Tamara Tači, OIB 52655972203</derivirana_varijabla>
  </DomainObject.Predmet.ProtustrankaFormatedOIB>
  <DomainObject.Predmet.ProtustrankaFormatedWithAdress>
    <izvorni_sadrzaj> AC KOTAČI društvo s ograničenom odgovornošću za trgovinu i usluge, Optujska ulica 82, 42000 Varaždin; Tamara Tači, Ognjena Price 47, 42000 Varaždin</izvorni_sadrzaj>
    <derivirana_varijabla naziv="DomainObject.Predmet.ProtustrankaFormatedWithAdress_1"> AC KOTAČI društvo s ograničenom odgovornošću za trgovinu i usluge, Optujska ulica 82, 42000 Varaždin; Tamara Tači, Ognjena Price 47, 42000 Varaždin</derivirana_varijabla>
  </DomainObject.Predmet.ProtustrankaFormatedWithAdress>
  <DomainObject.Predmet.ProtustrankaFormatedWithAdressOIB>
    <izvorni_sadrzaj> AC KOTAČI društvo s ograničenom odgovornošću za trgovinu i usluge, OIB 25223924712, Optujska ulica 82, 42000 Varaždin; Tamara Tači, OIB 52655972203, Ognjena Price 47, 42000 Varaždin</izvorni_sadrzaj>
    <derivirana_varijabla naziv="DomainObject.Predmet.ProtustrankaFormatedWithAdressOIB_1"> AC KOTAČI društvo s ograničenom odgovornošću za trgovinu i usluge, OIB 25223924712, Optujska ulica 82, 42000 Varaždin; Tamara Tači, OIB 52655972203, Ognjena Price 47, 42000 Varaždin</derivirana_varijabla>
  </DomainObject.Predmet.ProtustrankaFormatedWithAdressOIB>
  <DomainObject.Predmet.ProtustrankaWithAdress>
    <izvorni_sadrzaj>AC KOTAČI društvo s ograničenom odgovornošću za trgovinu i usluge Optujska ulica 82, 42000 Varaždin, Tamara Tači Ognjena Price 47, 42000 Varaždin</izvorni_sadrzaj>
    <derivirana_varijabla naziv="DomainObject.Predmet.ProtustrankaWithAdress_1">AC KOTAČI društvo s ograničenom odgovornošću za trgovinu i usluge Optujska ulica 82, 42000 Varaždin, Tamara Tači Ognjena Price 47, 42000 Varaždin</derivirana_varijabla>
  </DomainObject.Predmet.ProtustrankaWithAdress>
  <DomainObject.Predmet.ProtustrankaWithAdressOIB>
    <izvorni_sadrzaj>AC KOTAČI društvo s ograničenom odgovornošću za trgovinu i usluge, OIB 25223924712, Optujska ulica 82, 42000 Varaždin, Tamara Tači, OIB 52655972203, Ognjena Price 47, 42000 Varaždin</izvorni_sadrzaj>
    <derivirana_varijabla naziv="DomainObject.Predmet.ProtustrankaWithAdressOIB_1">AC KOTAČI društvo s ograničenom odgovornošću za trgovinu i usluge, OIB 25223924712, Optujska ulica 82, 42000 Varaždin, Tamara Tači, OIB 52655972203, Ognjena Price 47, 42000 Varaždin</derivirana_varijabla>
  </DomainObject.Predmet.ProtustrankaWithAdressOIB>
  <DomainObject.Predmet.ProtustrankaNazivFormated>
    <izvorni_sadrzaj>AC KOTAČI društvo s ograničenom odgovornošću za trgovinu i usluge,Tamara Tači</izvorni_sadrzaj>
    <derivirana_varijabla naziv="DomainObject.Predmet.ProtustrankaNazivFormated_1">AC KOTAČI društvo s ograničenom odgovornošću za trgovinu i usluge,Tamara Tači</derivirana_varijabla>
  </DomainObject.Predmet.ProtustrankaNazivFormated>
  <DomainObject.Predmet.ProtustrankaNazivFormatedOIB>
    <izvorni_sadrzaj>AC KOTAČI društvo s ograničenom odgovornošću za trgovinu i usluge, OIB 25223924712,Tamara Tači, OIB 52655972203</izvorni_sadrzaj>
    <derivirana_varijabla naziv="DomainObject.Predmet.ProtustrankaNazivFormatedOIB_1">AC KOTAČI društvo s ograničenom odgovornošću za trgovinu i usluge, OIB 25223924712,Tamara Tači, OIB 52655972203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Tonka Grgičević, 24.</izvorni_sadrzaj>
    <derivirana_varijabla naziv="DomainObject.Predmet.Referada.Naziv_1">Tonka Grgičević, 24.</derivirana_varijabla>
  </DomainObject.Predmet.Referada.Naziv>
  <DomainObject.Predmet.Referada.Oznaka>
    <izvorni_sadrzaj>24</izvorni_sadrzaj>
    <derivirana_varijabla naziv="DomainObject.Predmet.Referada.Oznaka_1">24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330</izvorni_sadrzaj>
    <derivirana_varijabla naziv="DomainObject.Predmet.Referada.Prostorija.Oznaka_1">330</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Tonka Grgičević</izvorni_sadrzaj>
    <derivirana_varijabla naziv="DomainObject.Predmet.Referada.Sudac_1">Tonka Grgičević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HRVATSKO DRUŠTVO SKLADATELJA</izvorni_sadrzaj>
    <derivirana_varijabla naziv="DomainObject.Predmet.StrankaFormated_1">  HRVATSKO DRUŠTVO SKLADATELJA</derivirana_varijabla>
  </DomainObject.Predmet.StrankaFormated>
  <DomainObject.Predmet.StrankaFormatedOIB>
    <izvorni_sadrzaj>  HRVATSKO DRUŠTVO SKLADATELJA, OIB 56668956985</izvorni_sadrzaj>
    <derivirana_varijabla naziv="DomainObject.Predmet.StrankaFormatedOIB_1">  HRVATSKO DRUŠTVO SKLADATELJA, OIB 56668956985</derivirana_varijabla>
  </DomainObject.Predmet.StrankaFormatedOIB>
  <DomainObject.Predmet.StrankaFormatedWithAdress>
    <izvorni_sadrzaj> HRVATSKO DRUŠTVO SKLADATELJA, Heinzelova 62a, 10000 Zagreb</izvorni_sadrzaj>
    <derivirana_varijabla naziv="DomainObject.Predmet.StrankaFormatedWithAdress_1"> HRVATSKO DRUŠTVO SKLADATELJA, Heinzelova 62a, 10000 Zagreb</derivirana_varijabla>
  </DomainObject.Predmet.StrankaFormatedWithAdress>
  <DomainObject.Predmet.StrankaFormatedWithAdressOIB>
    <izvorni_sadrzaj> HRVATSKO DRUŠTVO SKLADATELJA, OIB 56668956985, Heinzelova 62a, 10000 Zagreb</izvorni_sadrzaj>
    <derivirana_varijabla naziv="DomainObject.Predmet.StrankaFormatedWithAdressOIB_1"> HRVATSKO DRUŠTVO SKLADATELJA, OIB 56668956985, Heinzelova 62a, 10000 Zagreb</derivirana_varijabla>
  </DomainObject.Predmet.StrankaFormatedWithAdressOIB>
  <DomainObject.Predmet.StrankaWithAdress>
    <izvorni_sadrzaj>HRVATSKO DRUŠTVO SKLADATELJA Heinzelova 62a,10000 Zagreb</izvorni_sadrzaj>
    <derivirana_varijabla naziv="DomainObject.Predmet.StrankaWithAdress_1">HRVATSKO DRUŠTVO SKLADATELJA Heinzelova 62a,10000 Zagreb</derivirana_varijabla>
  </DomainObject.Predmet.StrankaWithAdress>
  <DomainObject.Predmet.StrankaWithAdressOIB>
    <izvorni_sadrzaj>HRVATSKO DRUŠTVO SKLADATELJA, OIB 56668956985, Heinzelova 62a,10000 Zagreb</izvorni_sadrzaj>
    <derivirana_varijabla naziv="DomainObject.Predmet.StrankaWithAdressOIB_1">HRVATSKO DRUŠTVO SKLADATELJA, OIB 56668956985, Heinzelova 62a,10000 Zagreb</derivirana_varijabla>
  </DomainObject.Predmet.StrankaWithAdressOIB>
  <DomainObject.Predmet.StrankaNazivFormated>
    <izvorni_sadrzaj>HRVATSKO DRUŠTVO SKLADATELJA</izvorni_sadrzaj>
    <derivirana_varijabla naziv="DomainObject.Predmet.StrankaNazivFormated_1">HRVATSKO DRUŠTVO SKLADATELJA</derivirana_varijabla>
  </DomainObject.Predmet.StrankaNazivFormated>
  <DomainObject.Predmet.StrankaNazivFormatedOIB>
    <izvorni_sadrzaj>HRVATSKO DRUŠTVO SKLADATELJA, OIB 56668956985</izvorni_sadrzaj>
    <derivirana_varijabla naziv="DomainObject.Predmet.StrankaNazivFormatedOIB_1">HRVATSKO DRUŠTVO SKLADATELJA, OIB 56668956985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Tonka Grgičević, 24.</izvorni_sadrzaj>
    <derivirana_varijabla naziv="DomainObject.Predmet.TrenutnaLokacijaSpisa.Naziv_1">Tonka Grgičević, 24.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Jadranka Povoljnjak</izvorni_sadrzaj>
    <derivirana_varijabla naziv="DomainObject.Predmet.Zapisnicar_1">Jadranka Povoljnjak</derivirana_varijabla>
  </DomainObject.Predmet.Zapisnicar>
  <DomainObject.Predmet.StrankaListFormated>
    <izvorni_sadrzaj>
      <item>HRVATSKO DRUŠTVO SKLADATELJA</item>
    </izvorni_sadrzaj>
    <derivirana_varijabla naziv="DomainObject.Predmet.StrankaListFormated_1">
      <item>HRVATSKO DRUŠTVO SKLADATELJA</item>
    </derivirana_varijabla>
  </DomainObject.Predmet.StrankaListFormated>
  <DomainObject.Predmet.StrankaListFormatedOIB>
    <izvorni_sadrzaj>
      <item>HRVATSKO DRUŠTVO SKLADATELJA, OIB 56668956985</item>
    </izvorni_sadrzaj>
    <derivirana_varijabla naziv="DomainObject.Predmet.StrankaListFormatedOIB_1">
      <item>HRVATSKO DRUŠTVO SKLADATELJA, OIB 56668956985</item>
    </derivirana_varijabla>
  </DomainObject.Predmet.StrankaListFormatedOIB>
  <DomainObject.Predmet.StrankaListFormatedWithAdress>
    <izvorni_sadrzaj>
      <item>HRVATSKO DRUŠTVO SKLADATELJA, Heinzelova 62a, 10000 Zagreb</item>
    </izvorni_sadrzaj>
    <derivirana_varijabla naziv="DomainObject.Predmet.StrankaListFormatedWithAdress_1">
      <item>HRVATSKO DRUŠTVO SKLADATELJA, Heinzelova 62a, 10000 Zagreb</item>
    </derivirana_varijabla>
  </DomainObject.Predmet.StrankaListFormatedWithAdress>
  <DomainObject.Predmet.StrankaListFormatedWithAdressOIB>
    <izvorni_sadrzaj>
      <item>HRVATSKO DRUŠTVO SKLADATELJA, OIB 56668956985, Heinzelova 62a, 10000 Zagreb</item>
    </izvorni_sadrzaj>
    <derivirana_varijabla naziv="DomainObject.Predmet.StrankaListFormatedWithAdressOIB_1">
      <item>HRVATSKO DRUŠTVO SKLADATELJA, OIB 56668956985, Heinzelova 62a, 10000 Zagreb</item>
    </derivirana_varijabla>
  </DomainObject.Predmet.StrankaListFormatedWithAdressOIB>
  <DomainObject.Predmet.StrankaListNazivFormated>
    <izvorni_sadrzaj>
      <item>HRVATSKO DRUŠTVO SKLADATELJA</item>
    </izvorni_sadrzaj>
    <derivirana_varijabla naziv="DomainObject.Predmet.StrankaListNazivFormated_1">
      <item>HRVATSKO DRUŠTVO SKLADATELJA</item>
    </derivirana_varijabla>
  </DomainObject.Predmet.StrankaListNazivFormated>
  <DomainObject.Predmet.StrankaListNazivFormatedOIB>
    <izvorni_sadrzaj>
      <item>HRVATSKO DRUŠTVO SKLADATELJA, OIB 56668956985</item>
    </izvorni_sadrzaj>
    <derivirana_varijabla naziv="DomainObject.Predmet.StrankaListNazivFormatedOIB_1">
      <item>HRVATSKO DRUŠTVO SKLADATELJA, OIB 56668956985</item>
    </derivirana_varijabla>
  </DomainObject.Predmet.StrankaListNazivFormatedOIB>
  <DomainObject.Predmet.ProtuStrankaListFormated>
    <izvorni_sadrzaj>
      <item>AC KOTAČI društvo s ograničenom odgovornošću za trgovinu i usluge</item>
      <item>Tamara Tači</item>
    </izvorni_sadrzaj>
    <derivirana_varijabla naziv="DomainObject.Predmet.ProtuStrankaListFormated_1">
      <item>AC KOTAČI društvo s ograničenom odgovornošću za trgovinu i usluge</item>
      <item>Tamara Tači</item>
    </derivirana_varijabla>
  </DomainObject.Predmet.ProtuStrankaListFormated>
  <DomainObject.Predmet.ProtuStrankaListFormatedOIB>
    <izvorni_sadrzaj>
      <item>AC KOTAČI društvo s ograničenom odgovornošću za trgovinu i usluge, OIB 25223924712</item>
      <item>Tamara Tači, OIB 52655972203</item>
    </izvorni_sadrzaj>
    <derivirana_varijabla naziv="DomainObject.Predmet.ProtuStrankaListFormatedOIB_1">
      <item>AC KOTAČI društvo s ograničenom odgovornošću za trgovinu i usluge, OIB 25223924712</item>
      <item>Tamara Tači, OIB 52655972203</item>
    </derivirana_varijabla>
  </DomainObject.Predmet.ProtuStrankaListFormatedOIB>
  <DomainObject.Predmet.ProtuStrankaListFormatedWithAdress>
    <izvorni_sadrzaj>
      <item>AC KOTAČI društvo s ograničenom odgovornošću za trgovinu i usluge, Optujska ulica 82, 42000 Varaždin</item>
      <item>Tamara Tači, Ognjena Price 47, 42000 Varaždin</item>
    </izvorni_sadrzaj>
    <derivirana_varijabla naziv="DomainObject.Predmet.ProtuStrankaListFormatedWithAdress_1">
      <item>AC KOTAČI društvo s ograničenom odgovornošću za trgovinu i usluge, Optujska ulica 82, 42000 Varaždin</item>
      <item>Tamara Tači, Ognjena Price 47, 42000 Varaždin</item>
    </derivirana_varijabla>
  </DomainObject.Predmet.ProtuStrankaListFormatedWithAdress>
  <DomainObject.Predmet.ProtuStrankaListFormatedWithAdressOIB>
    <izvorni_sadrzaj>
      <item>AC KOTAČI društvo s ograničenom odgovornošću za trgovinu i usluge, OIB 25223924712, Optujska ulica 82, 42000 Varaždin</item>
      <item>Tamara Tači, OIB 52655972203, Ognjena Price 47, 42000 Varaždin</item>
    </izvorni_sadrzaj>
    <derivirana_varijabla naziv="DomainObject.Predmet.ProtuStrankaListFormatedWithAdressOIB_1">
      <item>AC KOTAČI društvo s ograničenom odgovornošću za trgovinu i usluge, OIB 25223924712, Optujska ulica 82, 42000 Varaždin</item>
      <item>Tamara Tači, OIB 52655972203, Ognjena Price 47, 42000 Varaždin</item>
    </derivirana_varijabla>
  </DomainObject.Predmet.ProtuStrankaListFormatedWithAdressOIB>
  <DomainObject.Predmet.ProtuStrankaListNazivFormated>
    <izvorni_sadrzaj>
      <item>AC KOTAČI društvo s ograničenom odgovornošću za trgovinu i usluge</item>
      <item>Tamara Tači</item>
    </izvorni_sadrzaj>
    <derivirana_varijabla naziv="DomainObject.Predmet.ProtuStrankaListNazivFormated_1">
      <item>AC KOTAČI društvo s ograničenom odgovornošću za trgovinu i usluge</item>
      <item>Tamara Tači</item>
    </derivirana_varijabla>
  </DomainObject.Predmet.ProtuStrankaListNazivFormated>
  <DomainObject.Predmet.ProtuStrankaListNazivFormatedOIB>
    <izvorni_sadrzaj>
      <item>AC KOTAČI društvo s ograničenom odgovornošću za trgovinu i usluge, OIB 25223924712</item>
      <item>Tamara Tači, OIB 52655972203</item>
    </izvorni_sadrzaj>
    <derivirana_varijabla naziv="DomainObject.Predmet.ProtuStrankaListNazivFormatedOIB_1">
      <item>AC KOTAČI društvo s ograničenom odgovornošću za trgovinu i usluge, OIB 25223924712</item>
      <item>Tamara Tači, OIB 52655972203</item>
    </derivirana_varijabla>
  </DomainObject.Predmet.ProtuStrankaListNazivFormatedOIB>
  <DomainObject.Predmet.OstaliListFormated>
    <izvorni_sadrzaj>
      <item>kontrolor MATEJ ZEBEC</item>
    </izvorni_sadrzaj>
    <derivirana_varijabla naziv="DomainObject.Predmet.OstaliListFormated_1">
      <item>kontrolor MATEJ ZEBEC</item>
    </derivirana_varijabla>
  </DomainObject.Predmet.OstaliListFormated>
  <DomainObject.Predmet.OstaliListFormatedOIB>
    <izvorni_sadrzaj>
      <item>kontrolor MATEJ ZEBEC</item>
    </izvorni_sadrzaj>
    <derivirana_varijabla naziv="DomainObject.Predmet.OstaliListFormatedOIB_1">
      <item>kontrolor MATEJ ZEBEC</item>
    </derivirana_varijabla>
  </DomainObject.Predmet.OstaliListFormatedOIB>
  <DomainObject.Predmet.OstaliListFormatedWithAdress>
    <izvorni_sadrzaj>
      <item>kontrolor MATEJ ZEBEC</item>
    </izvorni_sadrzaj>
    <derivirana_varijabla naziv="DomainObject.Predmet.OstaliListFormatedWithAdress_1">
      <item>kontrolor MATEJ ZEBEC</item>
    </derivirana_varijabla>
  </DomainObject.Predmet.OstaliListFormatedWithAdress>
  <DomainObject.Predmet.OstaliListFormatedWithAdressOIB>
    <izvorni_sadrzaj>
      <item>kontrolor MATEJ ZEBEC</item>
    </izvorni_sadrzaj>
    <derivirana_varijabla naziv="DomainObject.Predmet.OstaliListFormatedWithAdressOIB_1">
      <item>kontrolor MATEJ ZEBEC</item>
    </derivirana_varijabla>
  </DomainObject.Predmet.OstaliListFormatedWithAdressOIB>
  <DomainObject.Predmet.OstaliListNazivFormated>
    <izvorni_sadrzaj>
      <item>kontrolor MATEJ ZEBEC</item>
    </izvorni_sadrzaj>
    <derivirana_varijabla naziv="DomainObject.Predmet.OstaliListNazivFormated_1">
      <item>kontrolor MATEJ ZEBEC</item>
    </derivirana_varijabla>
  </DomainObject.Predmet.OstaliListNazivFormated>
  <DomainObject.Predmet.OstaliListNazivFormatedOIB>
    <izvorni_sadrzaj>
      <item>kontrolor MATEJ ZEBEC</item>
    </izvorni_sadrzaj>
    <derivirana_varijabla naziv="DomainObject.Predmet.OstaliListNazivFormatedOIB_1">
      <item>kontrolor MATEJ ZEBEC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36, 36</izvorni_sadrzaj>
    <derivirana_varijabla naziv="DomainObject.Predmet.ClanakZakona_1">36, 36</derivirana_varijabla>
  </DomainObject.Predmet.ClanakZakona>
  <DomainObject.Predmet.ClanakZakonaFull>
    <izvorni_sadrzaj>članka 36., članka 36.</izvorni_sadrzaj>
    <derivirana_varijabla naziv="DomainObject.Predmet.ClanakZakonaFull_1">članka 36., članka 36.</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Predmet.FunkcijaOsobe>
    <izvorni_sadrzaj/>
    <derivirana_varijabla naziv="DomainObject.Predmet.FunkcijaOsobe_1"/>
  </DomainObject.Predmet.FunkcijaOsobe>
  <DomainObject.Datum>
    <izvorni_sadrzaj>24. ožujka 2026.</izvorni_sadrzaj>
    <derivirana_varijabla naziv="DomainObject.Datum_1">24. ožujka 2026.</derivirana_varijabla>
  </DomainObject.Datum>
  <DomainObject.PoslovniBrojDokumenta>
    <izvorni_sadrzaj/>
    <derivirana_varijabla naziv="DomainObject.PoslovniBrojDokumenta_1"/>
  </DomainObject.PoslovniBrojDokumenta>
  <DomainObject.Predmet.StrankaIDrugi>
    <izvorni_sadrzaj>HRVATSKO DRUŠTVO SKLADATELJA</izvorni_sadrzaj>
    <derivirana_varijabla naziv="DomainObject.Predmet.StrankaIDrugi_1">HRVATSKO DRUŠTVO SKLADATELJA</derivirana_varijabla>
  </DomainObject.Predmet.StrankaIDrugi>
  <DomainObject.Predmet.ProtustrankaIDrugi>
    <izvorni_sadrzaj>AC KOTAČI društvo s ograničenom odgovornošću za trgovinu i usluge i dr.</izvorni_sadrzaj>
    <derivirana_varijabla naziv="DomainObject.Predmet.ProtustrankaIDrugi_1">AC KOTAČI društvo s ograničenom odgovornošću za trgovinu i usluge i dr.</derivirana_varijabla>
  </DomainObject.Predmet.ProtustrankaIDrugi>
  <DomainObject.Predmet.StrankaIDrugiAdressOIB>
    <izvorni_sadrzaj>HRVATSKO DRUŠTVO SKLADATELJA, OIB 56668956985, Heinzelova 62a, 10000 Zagreb</izvorni_sadrzaj>
    <derivirana_varijabla naziv="DomainObject.Predmet.StrankaIDrugiAdressOIB_1">HRVATSKO DRUŠTVO SKLADATELJA, OIB 56668956985, Heinzelova 62a, 10000 Zagreb</derivirana_varijabla>
  </DomainObject.Predmet.StrankaIDrugiAdressOIB>
  <DomainObject.Predmet.ProtustrankaIDrugiAdressOIB>
    <izvorni_sadrzaj>AC KOTAČI društvo s ograničenom odgovornošću za trgovinu i usluge, OIB 25223924712, Optujska ulica 82, 42000 Varaždin i dr.</izvorni_sadrzaj>
    <derivirana_varijabla naziv="DomainObject.Predmet.ProtustrankaIDrugiAdressOIB_1">AC KOTAČI društvo s ograničenom odgovornošću za trgovinu i usluge, OIB 25223924712, Optujska ulica 82, 42000 Varaždin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HRVATSKO DRUŠTVO SKLADATELJA</item>
      <item>AC KOTAČI društvo s ograničenom odgovornošću za trgovinu i usluge</item>
      <item>Tamara Tači</item>
      <item>kontrolor MATEJ ZEBEC</item>
    </izvorni_sadrzaj>
    <derivirana_varijabla naziv="DomainObject.Predmet.SudioniciListNaziv_1">
      <item>HRVATSKO DRUŠTVO SKLADATELJA</item>
      <item>AC KOTAČI društvo s ograničenom odgovornošću za trgovinu i usluge</item>
      <item>Tamara Tači</item>
      <item>kontrolor MATEJ ZEBEC</item>
    </derivirana_varijabla>
  </DomainObject.Predmet.SudioniciListNaziv>
  <DomainObject.Predmet.SudioniciListAdressOIB>
    <izvorni_sadrzaj>
      <item>HRVATSKO DRUŠTVO SKLADATELJA, OIB 56668956985, Heinzelova 62a,10000 Zagreb</item>
      <item>AC KOTAČI društvo s ograničenom odgovornošću za trgovinu i usluge, OIB 25223924712, Optujska ulica 82,42000 Varaždin</item>
      <item>Tamara Tači, OIB 52655972203, Ognjena Price 47,42000 Varaždin</item>
      <item>kontrolor MATEJ ZEBEC</item>
    </izvorni_sadrzaj>
    <derivirana_varijabla naziv="DomainObject.Predmet.SudioniciListAdressOIB_1">
      <item>HRVATSKO DRUŠTVO SKLADATELJA, OIB 56668956985, Heinzelova 62a,10000 Zagreb</item>
      <item>AC KOTAČI društvo s ograničenom odgovornošću za trgovinu i usluge, OIB 25223924712, Optujska ulica 82,42000 Varaždin</item>
      <item>Tamara Tači, OIB 52655972203, Ognjena Price 47,42000 Varaždin</item>
      <item>kontrolor MATEJ ZEBEC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56668956985</item>
      <item>, OIB 25223924712</item>
      <item>, OIB 52655972203</item>
      <item>, OIB null</item>
    </izvorni_sadrzaj>
    <derivirana_varijabla naziv="DomainObject.Predmet.SudioniciListNazivOIB_1">
      <item>, OIB 56668956985</item>
      <item>, OIB 25223924712</item>
      <item>, OIB 52655972203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28. ožujka 2025.</izvorni_sadrzaj>
    <derivirana_varijabla naziv="DomainObject.Predmet.DatumPocetkaProcesa_1">28. ožujka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autorskom pravu i srodnim pravima</item>
    </izvorni_sadrzaj>
    <derivirana_varijabla naziv="DomainObject.ZakonPravilnikList_1">
      <item>Zakon o autorskom pravu i srodnim pravima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AC KOTAČI društvo s ograničenom odgovornošću za trgovinu i usluge, Optujska ulica 82, 42000 Varaždin, OIB: 25223924712</item>
      <item>Tamara Tači, Ognjena Price 47, 42000 Varaždin, OIB: 52655972203, rođen-a 26.09.1971., mjesto rođenja Varaždin (Varaždin)</item>
    </izvorni_sadrzaj>
    <derivirana_varijabla naziv="DomainObject.Predmet.OkrivljenikAdresaMjestoRodjenjaList_1">
      <item>AC KOTAČI društvo s ograničenom odgovornošću za trgovinu i usluge, Optujska ulica 82, 42000 Varaždin, OIB: 25223924712</item>
      <item>Tamara Tači, Ognjena Price 47, 42000 Varaždin, OIB: 52655972203, rođen-a 26.09.1971., mjesto rođenja Varaždin (Varaždin)</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AC KOTAČI društvo s ograničenom odgovornošću za trgovinu i usluge, MBS 070109258, Optujska ulica 82, 42000 Varaždin</izvorni_sadrzaj>
    <derivirana_varijabla naziv="DomainObject.Predmet.OkrivljenikPravnaNazivAdresaMbs_1">AC KOTAČI društvo s ograničenom odgovornošću za trgovinu i usluge, MBS 070109258, Optujska ulica 82, 42000 Varaždin</derivirana_varijabla>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285338-0005</izvorni_sadrzaj>
    <derivirana_varijabla naziv="DomainObject.PrviPodnesak.OznakaBrojPodnositelja_1">285338-0005</derivirana_varijabla>
  </DomainObject.PrviPodnesak.OznakaBrojPodnositelj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D288151-18C9-471A-8ECC-AAEF48084C8E}">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Prekršajni sud u Zagrebu</properties:Company>
  <properties:Pages>4</properties:Pages>
  <properties:Words>1425</properties:Words>
  <properties:Characters>8027</properties:Characters>
  <properties:Lines>173</properties:Lines>
  <properties:Paragraphs>48</properties:Paragraphs>
  <properties:TotalTime>20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217- x 22</vt:lpstr>
    </vt:vector>
  </properties:TitlesOfParts>
  <properties:LinksUpToDate>false</properties:LinksUpToDate>
  <properties:CharactersWithSpaces>9644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2026-03-04T10:20:00Z</dcterms:created>
  <dc:creator>Bojana Atanasov</dc:creator>
  <cp:keywords/>
  <cp:lastModifiedBy>Tonka Grgičević</cp:lastModifiedBy>
  <cp:lastPrinted>2012-10-02T06:26:00Z</cp:lastPrinted>
  <dcterms:modified xmlns:xsi="http://www.w3.org/2001/XMLSchema-instance" xsi:type="dcterms:W3CDTF">2026-03-24T09:36:00Z</dcterms:modified>
  <cp:revision>5</cp:revision>
  <dc:subject/>
  <dc:title>217- x 22</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Presuda - osuđujuća (AC kotači i Tamara Tači ZAMP -PO NOVOM  kažnjavajuća-pravna i odgovorna.docx)</vt:lpwstr>
  </prop:property>
  <prop:property fmtid="{D5CDD505-2E9C-101B-9397-08002B2CF9AE}" pid="4" name="CC_coloring">
    <vt:bool>false</vt:bool>
  </prop:property>
  <prop:property fmtid="{D5CDD505-2E9C-101B-9397-08002B2CF9AE}" pid="5" name="BrojStranica">
    <vt:i4>4</vt:i4>
  </prop:property>
</prop:Properties>
</file>